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33F1" w:rsidRPr="003733F1" w:rsidRDefault="003733F1" w:rsidP="003733F1">
      <w:pPr>
        <w:ind w:right="142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proofErr w:type="gramStart"/>
      <w:r w:rsidRPr="003733F1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МИНОБРНАУКИ  РОССИИ</w:t>
      </w:r>
      <w:proofErr w:type="gramEnd"/>
    </w:p>
    <w:p w:rsidR="003733F1" w:rsidRPr="003733F1" w:rsidRDefault="003733F1" w:rsidP="003733F1">
      <w:pPr>
        <w:ind w:right="142"/>
        <w:jc w:val="center"/>
        <w:rPr>
          <w:rFonts w:ascii="Times New Roman" w:eastAsia="Times New Roman" w:hAnsi="Times New Roman" w:cs="Times New Roman"/>
          <w:color w:val="auto"/>
          <w:sz w:val="6"/>
          <w:szCs w:val="6"/>
        </w:rPr>
      </w:pPr>
      <w:r w:rsidRPr="003733F1">
        <w:rPr>
          <w:rFonts w:ascii="Times New Roman" w:eastAsia="Times New Roman" w:hAnsi="Times New Roman" w:cs="Times New Roman"/>
          <w:noProof/>
          <w:color w:val="auto"/>
          <w:sz w:val="20"/>
          <w:szCs w:val="20"/>
        </w:rPr>
        <w:drawing>
          <wp:inline distT="0" distB="0" distL="0" distR="0">
            <wp:extent cx="476250" cy="390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F1" w:rsidRPr="003733F1" w:rsidRDefault="003733F1" w:rsidP="003733F1">
      <w:pPr>
        <w:ind w:right="142"/>
        <w:jc w:val="center"/>
        <w:rPr>
          <w:rFonts w:ascii="Times New Roman" w:eastAsia="Times New Roman" w:hAnsi="Times New Roman" w:cs="Times New Roman"/>
          <w:color w:val="auto"/>
        </w:rPr>
      </w:pPr>
      <w:r w:rsidRPr="003733F1">
        <w:rPr>
          <w:rFonts w:ascii="Times New Roman" w:eastAsia="Times New Roman" w:hAnsi="Times New Roman" w:cs="Times New Roman"/>
          <w:color w:val="auto"/>
        </w:rPr>
        <w:t>Федеральное государственное бюджетное образовательное учреждение</w:t>
      </w:r>
    </w:p>
    <w:p w:rsidR="003733F1" w:rsidRPr="003733F1" w:rsidRDefault="003733F1" w:rsidP="003733F1">
      <w:pPr>
        <w:ind w:left="567" w:right="142"/>
        <w:jc w:val="center"/>
        <w:rPr>
          <w:rFonts w:ascii="Times New Roman" w:eastAsia="Times New Roman" w:hAnsi="Times New Roman" w:cs="Times New Roman"/>
          <w:color w:val="auto"/>
        </w:rPr>
      </w:pPr>
      <w:r w:rsidRPr="003733F1">
        <w:rPr>
          <w:rFonts w:ascii="Times New Roman" w:eastAsia="Times New Roman" w:hAnsi="Times New Roman" w:cs="Times New Roman"/>
          <w:color w:val="auto"/>
        </w:rPr>
        <w:t>высшего образования</w:t>
      </w:r>
    </w:p>
    <w:p w:rsidR="003733F1" w:rsidRPr="003733F1" w:rsidRDefault="003733F1" w:rsidP="003733F1">
      <w:pPr>
        <w:keepNext/>
        <w:ind w:right="142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3733F1">
        <w:rPr>
          <w:rFonts w:ascii="Times New Roman" w:eastAsia="Times New Roman" w:hAnsi="Times New Roman" w:cs="Times New Roman"/>
          <w:color w:val="auto"/>
        </w:rPr>
        <w:t>«Российский государственный гуманитарный университет»</w:t>
      </w:r>
    </w:p>
    <w:p w:rsidR="003733F1" w:rsidRPr="003733F1" w:rsidRDefault="003733F1" w:rsidP="003733F1">
      <w:pPr>
        <w:keepNext/>
        <w:ind w:right="142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3733F1">
        <w:rPr>
          <w:rFonts w:ascii="Times New Roman" w:eastAsia="Times New Roman" w:hAnsi="Times New Roman" w:cs="Times New Roman"/>
          <w:color w:val="auto"/>
        </w:rPr>
        <w:t>(ФГБОУ ВО «РГГУ»)</w:t>
      </w:r>
    </w:p>
    <w:p w:rsidR="003733F1" w:rsidRPr="003733F1" w:rsidRDefault="003733F1" w:rsidP="003733F1">
      <w:pPr>
        <w:ind w:left="567" w:right="142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3733F1" w:rsidRPr="003733F1" w:rsidRDefault="003733F1" w:rsidP="003733F1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3733F1">
        <w:rPr>
          <w:rFonts w:ascii="Times New Roman" w:eastAsia="Times New Roman" w:hAnsi="Times New Roman" w:cs="Times New Roman"/>
          <w:color w:val="auto"/>
        </w:rPr>
        <w:t>ФАКУЛЬТЕТ РЕКЛАМЫ И СВЯЗЕЙ С ОБЩЕСТВЕННОСТЬЮ</w:t>
      </w:r>
    </w:p>
    <w:p w:rsidR="003733F1" w:rsidRPr="003733F1" w:rsidRDefault="003733F1" w:rsidP="003733F1">
      <w:pPr>
        <w:rPr>
          <w:rFonts w:ascii="Times New Roman" w:eastAsia="Times New Roman" w:hAnsi="Times New Roman" w:cs="Times New Roman"/>
          <w:b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3733F1">
        <w:rPr>
          <w:rFonts w:ascii="Times New Roman" w:eastAsia="Times New Roman" w:hAnsi="Times New Roman" w:cs="Times New Roman"/>
          <w:bCs/>
          <w:color w:val="auto"/>
        </w:rPr>
        <w:t>Кафедра маркетинга и рекламы</w:t>
      </w:r>
    </w:p>
    <w:p w:rsidR="003733F1" w:rsidRPr="003733F1" w:rsidRDefault="003733F1" w:rsidP="003733F1">
      <w:pPr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733F1" w:rsidRPr="003733F1" w:rsidRDefault="003733F1" w:rsidP="003733F1">
      <w:pPr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3733F1">
        <w:rPr>
          <w:rFonts w:ascii="Times New Roman" w:hAnsi="Times New Roman" w:cs="Times New Roman"/>
          <w:b/>
          <w:color w:val="auto"/>
          <w:sz w:val="32"/>
          <w:szCs w:val="32"/>
        </w:rPr>
        <w:t>Организация работы отделов рекламы и связей с общественностью</w:t>
      </w: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Требования к курсовым работам</w:t>
      </w:r>
    </w:p>
    <w:p w:rsidR="003733F1" w:rsidRPr="003733F1" w:rsidRDefault="003733F1" w:rsidP="003733F1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3733F1">
        <w:rPr>
          <w:rFonts w:ascii="Times New Roman" w:hAnsi="Times New Roman" w:cs="Times New Roman"/>
          <w:bCs/>
        </w:rPr>
        <w:t xml:space="preserve">Направление подготовки 42.03.01 «Реклама и связи с общественностью» </w:t>
      </w:r>
    </w:p>
    <w:p w:rsidR="003733F1" w:rsidRPr="003733F1" w:rsidRDefault="003733F1" w:rsidP="003733F1">
      <w:pPr>
        <w:spacing w:line="360" w:lineRule="auto"/>
        <w:jc w:val="center"/>
        <w:rPr>
          <w:rFonts w:ascii="Times New Roman" w:hAnsi="Times New Roman" w:cs="Times New Roman"/>
        </w:rPr>
      </w:pPr>
      <w:r w:rsidRPr="003733F1">
        <w:rPr>
          <w:rFonts w:ascii="Times New Roman" w:hAnsi="Times New Roman" w:cs="Times New Roman"/>
        </w:rPr>
        <w:t>Направленность: «</w:t>
      </w:r>
      <w:r w:rsidRPr="003733F1">
        <w:rPr>
          <w:rFonts w:ascii="Times New Roman" w:eastAsia="Times New Roman" w:hAnsi="Times New Roman" w:cs="Times New Roman"/>
        </w:rPr>
        <w:t>Современные коммуникации и реклама</w:t>
      </w:r>
      <w:r w:rsidRPr="003733F1">
        <w:rPr>
          <w:rFonts w:ascii="Times New Roman" w:hAnsi="Times New Roman" w:cs="Times New Roman"/>
        </w:rPr>
        <w:t xml:space="preserve">» </w:t>
      </w:r>
    </w:p>
    <w:p w:rsidR="003733F1" w:rsidRPr="003733F1" w:rsidRDefault="003733F1" w:rsidP="003733F1">
      <w:pPr>
        <w:spacing w:line="360" w:lineRule="auto"/>
        <w:jc w:val="center"/>
        <w:rPr>
          <w:rFonts w:ascii="Times New Roman" w:hAnsi="Times New Roman" w:cs="Times New Roman"/>
          <w:bCs/>
        </w:rPr>
      </w:pPr>
      <w:r w:rsidRPr="003733F1">
        <w:rPr>
          <w:rFonts w:ascii="Times New Roman" w:hAnsi="Times New Roman" w:cs="Times New Roman"/>
          <w:bCs/>
        </w:rPr>
        <w:t>Квалификация выпускника: бакалавр</w:t>
      </w:r>
    </w:p>
    <w:p w:rsidR="003733F1" w:rsidRPr="003733F1" w:rsidRDefault="003733F1" w:rsidP="003733F1">
      <w:pPr>
        <w:jc w:val="center"/>
        <w:rPr>
          <w:rFonts w:ascii="Times New Roman" w:hAnsi="Times New Roman" w:cs="Times New Roman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</w:rPr>
      </w:pPr>
      <w:r w:rsidRPr="003733F1">
        <w:rPr>
          <w:rFonts w:ascii="Times New Roman" w:hAnsi="Times New Roman" w:cs="Times New Roman"/>
        </w:rPr>
        <w:t>Форма обучения –очная, очно-заочная, заочная</w:t>
      </w:r>
    </w:p>
    <w:p w:rsidR="003733F1" w:rsidRPr="003733F1" w:rsidRDefault="003733F1" w:rsidP="003733F1">
      <w:pPr>
        <w:jc w:val="both"/>
        <w:rPr>
          <w:rFonts w:ascii="Times New Roman" w:hAnsi="Times New Roman" w:cs="Times New Roman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  <w:r w:rsidRPr="003733F1">
        <w:rPr>
          <w:rFonts w:ascii="Times New Roman" w:hAnsi="Times New Roman" w:cs="Times New Roman"/>
          <w:color w:val="auto"/>
        </w:rPr>
        <w:t>РПД адаптирована для лиц</w:t>
      </w: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  <w:r w:rsidRPr="003733F1">
        <w:rPr>
          <w:rFonts w:ascii="Times New Roman" w:hAnsi="Times New Roman" w:cs="Times New Roman"/>
          <w:color w:val="auto"/>
        </w:rPr>
        <w:t>с ограниченными возможностями</w:t>
      </w: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  <w:r w:rsidRPr="003733F1">
        <w:rPr>
          <w:rFonts w:ascii="Times New Roman" w:hAnsi="Times New Roman" w:cs="Times New Roman"/>
          <w:color w:val="auto"/>
        </w:rPr>
        <w:t xml:space="preserve"> здоровья и инвалидов</w:t>
      </w: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jc w:val="center"/>
        <w:rPr>
          <w:rFonts w:ascii="Times New Roman" w:hAnsi="Times New Roman" w:cs="Times New Roman"/>
          <w:color w:val="auto"/>
        </w:rPr>
      </w:pPr>
    </w:p>
    <w:p w:rsidR="003733F1" w:rsidRPr="003733F1" w:rsidRDefault="003733F1" w:rsidP="003733F1">
      <w:pPr>
        <w:keepNext/>
        <w:spacing w:line="360" w:lineRule="auto"/>
        <w:jc w:val="center"/>
        <w:outlineLvl w:val="3"/>
        <w:rPr>
          <w:rFonts w:ascii="Times New Roman" w:eastAsia="Times New Roman" w:hAnsi="Times New Roman" w:cs="Times New Roman"/>
          <w:color w:val="auto"/>
        </w:rPr>
      </w:pPr>
      <w:r w:rsidRPr="003733F1">
        <w:rPr>
          <w:rFonts w:ascii="Times New Roman" w:eastAsia="Times New Roman" w:hAnsi="Times New Roman" w:cs="Times New Roman"/>
          <w:color w:val="auto"/>
          <w:sz w:val="28"/>
          <w:szCs w:val="20"/>
        </w:rPr>
        <w:t>Москва 2019</w:t>
      </w:r>
    </w:p>
    <w:p w:rsidR="003733F1" w:rsidRDefault="003733F1" w:rsidP="00464E94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</w:p>
    <w:p w:rsidR="00464E94" w:rsidRPr="00C3094F" w:rsidRDefault="00464E94" w:rsidP="00464E94">
      <w:pPr>
        <w:spacing w:after="240"/>
        <w:jc w:val="center"/>
        <w:rPr>
          <w:rFonts w:ascii="Times New Roman" w:eastAsia="Times New Roman" w:hAnsi="Times New Roman" w:cs="Times New Roman"/>
          <w:color w:val="auto"/>
        </w:rPr>
      </w:pPr>
      <w:r w:rsidRPr="00C3094F">
        <w:rPr>
          <w:rFonts w:ascii="Times New Roman" w:eastAsia="Times New Roman" w:hAnsi="Times New Roman" w:cs="Times New Roman"/>
          <w:color w:val="auto"/>
        </w:rPr>
        <w:lastRenderedPageBreak/>
        <w:t xml:space="preserve">ТЕМЫ </w:t>
      </w:r>
      <w:r>
        <w:rPr>
          <w:rFonts w:ascii="Times New Roman" w:eastAsia="Times New Roman" w:hAnsi="Times New Roman" w:cs="Times New Roman"/>
          <w:color w:val="auto"/>
        </w:rPr>
        <w:t>КУРСОВЫХ РАБОТ</w:t>
      </w:r>
    </w:p>
    <w:p w:rsidR="00464E94" w:rsidRPr="00C3094F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3094F">
        <w:rPr>
          <w:rFonts w:ascii="Times New Roman" w:eastAsia="Times New Roman" w:hAnsi="Times New Roman" w:cs="Times New Roman"/>
          <w:color w:val="auto"/>
        </w:rPr>
        <w:t>Роль отдела СО в коммерческих структурах.</w:t>
      </w:r>
    </w:p>
    <w:p w:rsidR="00464E94" w:rsidRPr="00C3094F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3094F">
        <w:rPr>
          <w:rFonts w:ascii="Times New Roman" w:eastAsia="Times New Roman" w:hAnsi="Times New Roman" w:cs="Times New Roman"/>
          <w:color w:val="auto"/>
        </w:rPr>
        <w:t xml:space="preserve">Роль отдела СО в государственных структурах. </w:t>
      </w:r>
    </w:p>
    <w:p w:rsidR="00464E94" w:rsidRPr="00C3094F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3094F">
        <w:rPr>
          <w:rFonts w:ascii="Times New Roman" w:eastAsia="Times New Roman" w:hAnsi="Times New Roman" w:cs="Times New Roman"/>
          <w:color w:val="auto"/>
        </w:rPr>
        <w:t>Роль отдела СО в спецслужбах.</w:t>
      </w:r>
    </w:p>
    <w:p w:rsidR="00464E94" w:rsidRPr="00C3094F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3094F">
        <w:rPr>
          <w:rFonts w:ascii="Times New Roman" w:eastAsia="Times New Roman" w:hAnsi="Times New Roman" w:cs="Times New Roman"/>
          <w:color w:val="auto"/>
        </w:rPr>
        <w:t>Отдел СО в муниципальных учреждениях.</w:t>
      </w:r>
    </w:p>
    <w:p w:rsidR="00464E94" w:rsidRPr="00F1432A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1432A">
        <w:rPr>
          <w:rFonts w:ascii="Times New Roman" w:eastAsia="Times New Roman" w:hAnsi="Times New Roman" w:cs="Times New Roman"/>
          <w:color w:val="auto"/>
        </w:rPr>
        <w:t>Типовая структура отдела СО.</w:t>
      </w:r>
    </w:p>
    <w:p w:rsidR="00464E94" w:rsidRPr="00C3094F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3094F">
        <w:rPr>
          <w:rFonts w:ascii="Times New Roman" w:eastAsia="Times New Roman" w:hAnsi="Times New Roman" w:cs="Times New Roman"/>
          <w:color w:val="auto"/>
        </w:rPr>
        <w:t>Требования к кадровому составу отдела СО.</w:t>
      </w:r>
    </w:p>
    <w:p w:rsidR="00464E94" w:rsidRPr="00F1432A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Информационная безопасность отделов рекламы предприятия</w:t>
      </w:r>
    </w:p>
    <w:p w:rsidR="00464E94" w:rsidRPr="00F1432A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1432A">
        <w:rPr>
          <w:rFonts w:ascii="Times New Roman" w:eastAsia="Times New Roman" w:hAnsi="Times New Roman" w:cs="Times New Roman"/>
          <w:color w:val="auto"/>
        </w:rPr>
        <w:t>Ответственность сотрудников за разглашение фирменных секретов.</w:t>
      </w:r>
    </w:p>
    <w:p w:rsidR="00464E94" w:rsidRPr="00F1432A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F1432A">
        <w:rPr>
          <w:rFonts w:ascii="Times New Roman" w:eastAsia="Times New Roman" w:hAnsi="Times New Roman" w:cs="Times New Roman"/>
          <w:color w:val="auto"/>
        </w:rPr>
        <w:t>Издательская деятельность отдела СО.</w:t>
      </w:r>
    </w:p>
    <w:p w:rsidR="00464E94" w:rsidRPr="00C3094F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3094F">
        <w:rPr>
          <w:rFonts w:ascii="Times New Roman" w:eastAsia="Times New Roman" w:hAnsi="Times New Roman" w:cs="Times New Roman"/>
          <w:color w:val="auto"/>
        </w:rPr>
        <w:t>Организация выставок</w:t>
      </w:r>
      <w:r>
        <w:rPr>
          <w:rFonts w:ascii="Times New Roman" w:eastAsia="Times New Roman" w:hAnsi="Times New Roman" w:cs="Times New Roman"/>
          <w:color w:val="auto"/>
        </w:rPr>
        <w:t xml:space="preserve"> рекламным отделом предприятия</w:t>
      </w:r>
    </w:p>
    <w:p w:rsidR="00464E94" w:rsidRPr="00C3094F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3094F">
        <w:rPr>
          <w:rFonts w:ascii="Times New Roman" w:eastAsia="Times New Roman" w:hAnsi="Times New Roman" w:cs="Times New Roman"/>
          <w:color w:val="auto"/>
        </w:rPr>
        <w:t>Особенности выпуска сувенирной продукции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bookmarkStart w:id="0" w:name="_Hlk8195072"/>
      <w:r>
        <w:rPr>
          <w:rFonts w:ascii="Times New Roman" w:eastAsia="Times New Roman" w:hAnsi="Times New Roman" w:cs="Times New Roman"/>
          <w:color w:val="auto"/>
        </w:rPr>
        <w:t>рекламным отделом предприятия</w:t>
      </w:r>
      <w:bookmarkEnd w:id="0"/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3094F">
        <w:rPr>
          <w:rFonts w:ascii="Times New Roman" w:eastAsia="Times New Roman" w:hAnsi="Times New Roman" w:cs="Times New Roman"/>
          <w:color w:val="auto"/>
        </w:rPr>
        <w:t>Специфика распространения сувенирной продукции</w:t>
      </w:r>
      <w:r w:rsidRPr="007C0D8C">
        <w:t xml:space="preserve"> </w:t>
      </w:r>
      <w:r w:rsidRPr="007C0D8C">
        <w:rPr>
          <w:rFonts w:ascii="Times New Roman" w:eastAsia="Times New Roman" w:hAnsi="Times New Roman" w:cs="Times New Roman"/>
          <w:color w:val="auto"/>
        </w:rPr>
        <w:t>рекламным отделом предприятия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Антикризисная стратегия </w:t>
      </w:r>
      <w:r w:rsidRPr="000A293E">
        <w:rPr>
          <w:rFonts w:ascii="Times New Roman" w:eastAsia="Times New Roman" w:hAnsi="Times New Roman" w:cs="Times New Roman"/>
          <w:color w:val="auto"/>
        </w:rPr>
        <w:t>рекламн</w:t>
      </w:r>
      <w:r>
        <w:rPr>
          <w:rFonts w:ascii="Times New Roman" w:eastAsia="Times New Roman" w:hAnsi="Times New Roman" w:cs="Times New Roman"/>
          <w:color w:val="auto"/>
        </w:rPr>
        <w:t xml:space="preserve">ого </w:t>
      </w:r>
      <w:r w:rsidRPr="000A293E">
        <w:rPr>
          <w:rFonts w:ascii="Times New Roman" w:eastAsia="Times New Roman" w:hAnsi="Times New Roman" w:cs="Times New Roman"/>
          <w:color w:val="auto"/>
        </w:rPr>
        <w:t>отдел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0A293E">
        <w:rPr>
          <w:rFonts w:ascii="Times New Roman" w:eastAsia="Times New Roman" w:hAnsi="Times New Roman" w:cs="Times New Roman"/>
          <w:color w:val="auto"/>
        </w:rPr>
        <w:t xml:space="preserve"> предприятия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E0D10">
        <w:rPr>
          <w:rFonts w:ascii="Times New Roman" w:eastAsia="Times New Roman" w:hAnsi="Times New Roman" w:cs="Times New Roman"/>
          <w:color w:val="auto"/>
        </w:rPr>
        <w:t>Формальные и неформальные коммуникации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A293E">
        <w:rPr>
          <w:rFonts w:ascii="Times New Roman" w:eastAsia="Times New Roman" w:hAnsi="Times New Roman" w:cs="Times New Roman"/>
          <w:color w:val="auto"/>
        </w:rPr>
        <w:t>рекламн</w:t>
      </w:r>
      <w:r>
        <w:rPr>
          <w:rFonts w:ascii="Times New Roman" w:eastAsia="Times New Roman" w:hAnsi="Times New Roman" w:cs="Times New Roman"/>
          <w:color w:val="auto"/>
        </w:rPr>
        <w:t>ого</w:t>
      </w:r>
      <w:r w:rsidRPr="000A293E">
        <w:rPr>
          <w:rFonts w:ascii="Times New Roman" w:eastAsia="Times New Roman" w:hAnsi="Times New Roman" w:cs="Times New Roman"/>
          <w:color w:val="auto"/>
        </w:rPr>
        <w:t xml:space="preserve"> отдел</w:t>
      </w:r>
      <w:r>
        <w:rPr>
          <w:rFonts w:ascii="Times New Roman" w:eastAsia="Times New Roman" w:hAnsi="Times New Roman" w:cs="Times New Roman"/>
          <w:color w:val="auto"/>
        </w:rPr>
        <w:t>а</w:t>
      </w:r>
      <w:r w:rsidRPr="000A293E">
        <w:rPr>
          <w:rFonts w:ascii="Times New Roman" w:eastAsia="Times New Roman" w:hAnsi="Times New Roman" w:cs="Times New Roman"/>
          <w:color w:val="auto"/>
        </w:rPr>
        <w:t xml:space="preserve"> предприятия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B63FC5">
        <w:rPr>
          <w:rFonts w:ascii="Times New Roman" w:eastAsia="Times New Roman" w:hAnsi="Times New Roman" w:cs="Times New Roman"/>
          <w:color w:val="auto"/>
        </w:rPr>
        <w:t>Понятие событийного маркетинга и специальных мероприятий, роль СО специа</w:t>
      </w:r>
      <w:r>
        <w:rPr>
          <w:rFonts w:ascii="Times New Roman" w:eastAsia="Times New Roman" w:hAnsi="Times New Roman" w:cs="Times New Roman"/>
          <w:color w:val="auto"/>
        </w:rPr>
        <w:t>листа в подготовке и реализации</w:t>
      </w:r>
    </w:p>
    <w:p w:rsidR="00464E94" w:rsidRPr="00657E89" w:rsidRDefault="00464E94" w:rsidP="00464E9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657E89">
        <w:rPr>
          <w:rFonts w:ascii="Times New Roman" w:eastAsia="Times New Roman" w:hAnsi="Times New Roman" w:cs="Times New Roman"/>
          <w:color w:val="auto"/>
        </w:rPr>
        <w:t>Особенности организаций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657E89">
        <w:rPr>
          <w:rFonts w:ascii="Times New Roman" w:eastAsia="Times New Roman" w:hAnsi="Times New Roman" w:cs="Times New Roman"/>
          <w:color w:val="auto"/>
        </w:rPr>
        <w:t xml:space="preserve">CO </w:t>
      </w: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Pr="00657E89">
        <w:rPr>
          <w:rFonts w:ascii="Times New Roman" w:eastAsia="Times New Roman" w:hAnsi="Times New Roman" w:cs="Times New Roman"/>
          <w:color w:val="auto"/>
        </w:rPr>
        <w:t xml:space="preserve">акций </w:t>
      </w:r>
      <w:r>
        <w:rPr>
          <w:rFonts w:ascii="Times New Roman" w:eastAsia="Times New Roman" w:hAnsi="Times New Roman" w:cs="Times New Roman"/>
          <w:color w:val="auto"/>
        </w:rPr>
        <w:t>рекламным отделом предприятия в</w:t>
      </w:r>
      <w:r w:rsidRPr="00657E89">
        <w:rPr>
          <w:rFonts w:ascii="Times New Roman" w:eastAsia="Times New Roman" w:hAnsi="Times New Roman" w:cs="Times New Roman"/>
          <w:color w:val="auto"/>
        </w:rPr>
        <w:t xml:space="preserve"> месте продаж.</w:t>
      </w:r>
    </w:p>
    <w:p w:rsidR="00464E94" w:rsidRPr="00EE3DD8" w:rsidRDefault="00464E94" w:rsidP="00464E9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EE3DD8">
        <w:rPr>
          <w:rFonts w:ascii="Times New Roman" w:eastAsia="Times New Roman" w:hAnsi="Times New Roman" w:cs="Times New Roman"/>
          <w:color w:val="auto"/>
        </w:rPr>
        <w:t xml:space="preserve">Экономические, политические и социальные предпосылки становления </w:t>
      </w:r>
      <w:r>
        <w:rPr>
          <w:rFonts w:ascii="Times New Roman" w:eastAsia="Times New Roman" w:hAnsi="Times New Roman" w:cs="Times New Roman"/>
          <w:color w:val="auto"/>
        </w:rPr>
        <w:t xml:space="preserve">отделов </w:t>
      </w:r>
      <w:r w:rsidRPr="00EE3DD8">
        <w:rPr>
          <w:rFonts w:ascii="Times New Roman" w:eastAsia="Times New Roman" w:hAnsi="Times New Roman" w:cs="Times New Roman"/>
          <w:color w:val="auto"/>
        </w:rPr>
        <w:t>PR в современной России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Особенности </w:t>
      </w:r>
      <w:r w:rsidRPr="00F46E6A">
        <w:rPr>
          <w:rFonts w:ascii="Times New Roman" w:eastAsia="Times New Roman" w:hAnsi="Times New Roman" w:cs="Times New Roman"/>
          <w:color w:val="auto"/>
        </w:rPr>
        <w:t xml:space="preserve">PR </w:t>
      </w:r>
      <w:r>
        <w:rPr>
          <w:rFonts w:ascii="Times New Roman" w:eastAsia="Times New Roman" w:hAnsi="Times New Roman" w:cs="Times New Roman"/>
          <w:color w:val="auto"/>
        </w:rPr>
        <w:t xml:space="preserve">– отдела рекламных служб </w:t>
      </w:r>
      <w:r w:rsidRPr="00F46E6A">
        <w:rPr>
          <w:rFonts w:ascii="Times New Roman" w:eastAsia="Times New Roman" w:hAnsi="Times New Roman" w:cs="Times New Roman"/>
          <w:color w:val="auto"/>
        </w:rPr>
        <w:t>в шоу-бизнесе и</w:t>
      </w:r>
      <w:r>
        <w:rPr>
          <w:rFonts w:ascii="Times New Roman" w:eastAsia="Times New Roman" w:hAnsi="Times New Roman" w:cs="Times New Roman"/>
          <w:color w:val="auto"/>
        </w:rPr>
        <w:t>ли</w:t>
      </w:r>
      <w:r w:rsidRPr="00F46E6A">
        <w:rPr>
          <w:rFonts w:ascii="Times New Roman" w:eastAsia="Times New Roman" w:hAnsi="Times New Roman" w:cs="Times New Roman"/>
          <w:color w:val="auto"/>
        </w:rPr>
        <w:t xml:space="preserve"> спорте</w:t>
      </w:r>
    </w:p>
    <w:p w:rsidR="00464E94" w:rsidRPr="00ED6A36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ED6A36">
        <w:rPr>
          <w:rFonts w:ascii="Times New Roman" w:eastAsia="Times New Roman" w:hAnsi="Times New Roman" w:cs="Times New Roman"/>
          <w:color w:val="auto"/>
        </w:rPr>
        <w:t>Роль СО отдела в формировании корпоративной культуры.</w:t>
      </w:r>
    </w:p>
    <w:p w:rsidR="00464E94" w:rsidRPr="00BE134E" w:rsidRDefault="00464E94" w:rsidP="00464E9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BE134E">
        <w:rPr>
          <w:rFonts w:ascii="Times New Roman" w:eastAsia="Times New Roman" w:hAnsi="Times New Roman" w:cs="Times New Roman"/>
          <w:color w:val="auto"/>
        </w:rPr>
        <w:t>PR и Интернет</w:t>
      </w:r>
      <w:r>
        <w:rPr>
          <w:rFonts w:ascii="Times New Roman" w:eastAsia="Times New Roman" w:hAnsi="Times New Roman" w:cs="Times New Roman"/>
          <w:color w:val="auto"/>
        </w:rPr>
        <w:t xml:space="preserve"> подразделения рекламных служб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BE134E">
        <w:rPr>
          <w:rFonts w:ascii="Times New Roman" w:eastAsia="Times New Roman" w:hAnsi="Times New Roman" w:cs="Times New Roman"/>
          <w:color w:val="auto"/>
        </w:rPr>
        <w:t>Этические основы PR- деятельности</w:t>
      </w:r>
      <w:r>
        <w:rPr>
          <w:rFonts w:ascii="Times New Roman" w:eastAsia="Times New Roman" w:hAnsi="Times New Roman" w:cs="Times New Roman"/>
          <w:color w:val="auto"/>
        </w:rPr>
        <w:t xml:space="preserve"> рекламного отдела предприятия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3F6FA6">
        <w:rPr>
          <w:rFonts w:ascii="Times New Roman" w:eastAsia="Times New Roman" w:hAnsi="Times New Roman" w:cs="Times New Roman"/>
          <w:color w:val="auto"/>
        </w:rPr>
        <w:t>Особенности организации отдела СО в фирме или компании.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EA5D82">
        <w:rPr>
          <w:rFonts w:ascii="Times New Roman" w:eastAsia="Times New Roman" w:hAnsi="Times New Roman" w:cs="Times New Roman"/>
          <w:color w:val="auto"/>
        </w:rPr>
        <w:t xml:space="preserve">Основные виды деятельности </w:t>
      </w:r>
      <w:r>
        <w:rPr>
          <w:rFonts w:ascii="Times New Roman" w:eastAsia="Times New Roman" w:hAnsi="Times New Roman" w:cs="Times New Roman"/>
          <w:color w:val="auto"/>
        </w:rPr>
        <w:t xml:space="preserve">рекламного отдела </w:t>
      </w:r>
      <w:r w:rsidRPr="00EA5D82">
        <w:rPr>
          <w:rFonts w:ascii="Times New Roman" w:eastAsia="Times New Roman" w:hAnsi="Times New Roman" w:cs="Times New Roman"/>
          <w:color w:val="auto"/>
        </w:rPr>
        <w:t>в сфере PR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AC7797">
        <w:rPr>
          <w:rFonts w:ascii="Times New Roman" w:eastAsia="Times New Roman" w:hAnsi="Times New Roman" w:cs="Times New Roman"/>
          <w:color w:val="auto"/>
        </w:rPr>
        <w:t>PR- подразделения фирмы (структура и функции)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7292B">
        <w:rPr>
          <w:rFonts w:ascii="Times New Roman" w:eastAsia="Times New Roman" w:hAnsi="Times New Roman" w:cs="Times New Roman"/>
          <w:color w:val="auto"/>
        </w:rPr>
        <w:t>Профессиональные объединения специалистов в области связей общественностью в России и за рубежом.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C7CEF">
        <w:rPr>
          <w:rFonts w:ascii="Times New Roman" w:eastAsia="Times New Roman" w:hAnsi="Times New Roman" w:cs="Times New Roman"/>
          <w:color w:val="auto"/>
        </w:rPr>
        <w:t>Организация работы отдела по связям с общественностью</w:t>
      </w:r>
      <w:r>
        <w:rPr>
          <w:rFonts w:ascii="Times New Roman" w:eastAsia="Times New Roman" w:hAnsi="Times New Roman" w:cs="Times New Roman"/>
          <w:color w:val="auto"/>
        </w:rPr>
        <w:t xml:space="preserve"> (на примере предприятия)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B868CD">
        <w:rPr>
          <w:rFonts w:ascii="Times New Roman" w:eastAsia="Times New Roman" w:hAnsi="Times New Roman" w:cs="Times New Roman"/>
          <w:color w:val="auto"/>
        </w:rPr>
        <w:t>Взаимодействие PR и рекламы в условиях создания корпоративного имиджа</w:t>
      </w:r>
      <w:r>
        <w:rPr>
          <w:rFonts w:ascii="Times New Roman" w:eastAsia="Times New Roman" w:hAnsi="Times New Roman" w:cs="Times New Roman"/>
          <w:color w:val="auto"/>
        </w:rPr>
        <w:t xml:space="preserve"> рекламного отдела предприятия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D7F87">
        <w:rPr>
          <w:rFonts w:ascii="Times New Roman" w:eastAsia="Times New Roman" w:hAnsi="Times New Roman" w:cs="Times New Roman"/>
          <w:color w:val="auto"/>
        </w:rPr>
        <w:t>Создание PR-подразделения в организации: проблемы выбора.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2D7F87">
        <w:rPr>
          <w:rFonts w:ascii="Times New Roman" w:eastAsia="Times New Roman" w:hAnsi="Times New Roman" w:cs="Times New Roman"/>
          <w:color w:val="auto"/>
        </w:rPr>
        <w:t>Основные сегменты в деятельности отдела по связям с общественностью.</w:t>
      </w:r>
    </w:p>
    <w:p w:rsidR="00464E94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C00B6F">
        <w:rPr>
          <w:rFonts w:ascii="Times New Roman" w:eastAsia="Times New Roman" w:hAnsi="Times New Roman" w:cs="Times New Roman"/>
          <w:color w:val="auto"/>
        </w:rPr>
        <w:t>Организация и проведение брифингов</w:t>
      </w:r>
      <w:r>
        <w:rPr>
          <w:rFonts w:ascii="Times New Roman" w:eastAsia="Times New Roman" w:hAnsi="Times New Roman" w:cs="Times New Roman"/>
          <w:color w:val="auto"/>
        </w:rPr>
        <w:t xml:space="preserve"> рекламной службой предприятия</w:t>
      </w:r>
    </w:p>
    <w:p w:rsidR="00464E94" w:rsidRPr="00B930D7" w:rsidRDefault="00464E94" w:rsidP="00464E94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auto"/>
        </w:rPr>
      </w:pPr>
      <w:r w:rsidRPr="00B930D7">
        <w:rPr>
          <w:rFonts w:ascii="Times New Roman" w:eastAsia="Times New Roman" w:hAnsi="Times New Roman" w:cs="Times New Roman"/>
          <w:color w:val="auto"/>
        </w:rPr>
        <w:t>Организация и проведение пресс-конференции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0B17DB">
        <w:rPr>
          <w:rFonts w:ascii="Times New Roman" w:eastAsia="Times New Roman" w:hAnsi="Times New Roman" w:cs="Times New Roman"/>
          <w:color w:val="auto"/>
        </w:rPr>
        <w:t>рекламным отделом предприятия</w:t>
      </w:r>
    </w:p>
    <w:p w:rsidR="00464E94" w:rsidRPr="002D7F87" w:rsidRDefault="00464E94" w:rsidP="00464E9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</w:rPr>
      </w:pPr>
      <w:r w:rsidRPr="00B07EB1">
        <w:rPr>
          <w:rFonts w:ascii="Times New Roman" w:eastAsia="Times New Roman" w:hAnsi="Times New Roman" w:cs="Times New Roman"/>
          <w:color w:val="auto"/>
        </w:rPr>
        <w:t>Изучение средств массовой информации как аспект разработки PR-кампании</w:t>
      </w:r>
      <w:r w:rsidRPr="000B17DB">
        <w:t xml:space="preserve"> </w:t>
      </w:r>
      <w:r w:rsidRPr="000B17DB">
        <w:rPr>
          <w:rFonts w:ascii="Times New Roman" w:eastAsia="Times New Roman" w:hAnsi="Times New Roman" w:cs="Times New Roman"/>
          <w:color w:val="auto"/>
        </w:rPr>
        <w:t>рекламн</w:t>
      </w:r>
      <w:r>
        <w:rPr>
          <w:rFonts w:ascii="Times New Roman" w:eastAsia="Times New Roman" w:hAnsi="Times New Roman" w:cs="Times New Roman"/>
          <w:color w:val="auto"/>
        </w:rPr>
        <w:t xml:space="preserve">ой </w:t>
      </w:r>
      <w:proofErr w:type="gramStart"/>
      <w:r>
        <w:rPr>
          <w:rFonts w:ascii="Times New Roman" w:eastAsia="Times New Roman" w:hAnsi="Times New Roman" w:cs="Times New Roman"/>
          <w:color w:val="auto"/>
        </w:rPr>
        <w:t xml:space="preserve">службы </w:t>
      </w:r>
      <w:r w:rsidRPr="000B17DB">
        <w:rPr>
          <w:rFonts w:ascii="Times New Roman" w:eastAsia="Times New Roman" w:hAnsi="Times New Roman" w:cs="Times New Roman"/>
          <w:color w:val="auto"/>
        </w:rPr>
        <w:t xml:space="preserve"> предприятия</w:t>
      </w:r>
      <w:proofErr w:type="gramEnd"/>
    </w:p>
    <w:p w:rsidR="00464E94" w:rsidRDefault="00464E94" w:rsidP="00464E94">
      <w:r w:rsidRPr="00766568">
        <w:rPr>
          <w:rFonts w:ascii="Times New Roman" w:eastAsia="Times New Roman" w:hAnsi="Times New Roman" w:cs="Times New Roman"/>
          <w:color w:val="auto"/>
        </w:rPr>
        <w:br/>
      </w:r>
    </w:p>
    <w:p w:rsidR="00464E94" w:rsidRDefault="00464E94" w:rsidP="00F22F8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464E94" w:rsidRDefault="00464E94" w:rsidP="00F22F8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464E94" w:rsidRDefault="00464E94" w:rsidP="00F22F8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464E94" w:rsidRDefault="00464E94" w:rsidP="00F22F8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464E94" w:rsidRDefault="00464E94" w:rsidP="00F22F8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464E94" w:rsidRDefault="00464E94" w:rsidP="00F22F8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F22F8F" w:rsidRDefault="00F22F8F" w:rsidP="00F22F8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Курсовая работа</w:t>
      </w:r>
    </w:p>
    <w:p w:rsidR="00F22F8F" w:rsidRDefault="00F22F8F" w:rsidP="00F22F8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ahoma" w:eastAsia="Times New Roman" w:hAnsi="Tahoma" w:cs="Tahoma"/>
          <w:color w:val="auto"/>
          <w:sz w:val="27"/>
          <w:szCs w:val="27"/>
        </w:rPr>
        <w:t xml:space="preserve">   </w:t>
      </w:r>
      <w:r>
        <w:rPr>
          <w:rFonts w:ascii="Times New Roman" w:eastAsia="Times New Roman" w:hAnsi="Times New Roman" w:cs="Times New Roman"/>
          <w:color w:val="auto"/>
        </w:rPr>
        <w:t xml:space="preserve">Курсовая работа представляет собой самостоятельное законченное исследование на заданную (выбранную) тему, написанное студентом под руководством научного руководителя, свидетельствующее об умении выпускника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Оформление работы должно соответствовать требованиям, изложенным в соответствующих разделах настоящих методических рекомендаций.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Объем курсовой работы – 30–35 страниц </w:t>
      </w:r>
      <w:r>
        <w:rPr>
          <w:rFonts w:ascii="Times New Roman" w:eastAsia="Times New Roman" w:hAnsi="Times New Roman" w:cs="Times New Roman"/>
          <w:color w:val="auto"/>
        </w:rPr>
        <w:t xml:space="preserve">печатного текста (не включая список литературы и приложения).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Введение </w:t>
      </w:r>
      <w:r>
        <w:rPr>
          <w:rFonts w:ascii="Times New Roman" w:eastAsia="Times New Roman" w:hAnsi="Times New Roman" w:cs="Times New Roman"/>
          <w:color w:val="auto"/>
        </w:rPr>
        <w:t xml:space="preserve">является отдельным, самостоятельным блоком текста работы, который ни в содержании, ни в тексте не обозначается цифрами.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Во Введении необходимо отразить следующее: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обоснование выбора темы, ее актуальность;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характеристику степени разработанности темы в отечественной и зарубежной науке;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основную цель и задачи работы;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представление структуры работы.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 xml:space="preserve">    Цель работы </w:t>
      </w:r>
      <w:r>
        <w:rPr>
          <w:rFonts w:ascii="Times New Roman" w:eastAsia="Times New Roman" w:hAnsi="Times New Roman" w:cs="Times New Roman"/>
          <w:color w:val="auto"/>
        </w:rPr>
        <w:t xml:space="preserve">определяет, для чего проводится исследование, что планируется получить в результате. Достижение цели бакалаврской работы ориентирует студентов на решение выдвинутой проблемы в двух основных направлениях – теоретическом и прикладном.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 xml:space="preserve">   Задачи работы </w:t>
      </w:r>
      <w:r>
        <w:rPr>
          <w:rFonts w:ascii="Times New Roman" w:eastAsia="Times New Roman" w:hAnsi="Times New Roman" w:cs="Times New Roman"/>
          <w:color w:val="auto"/>
        </w:rPr>
        <w:t>представляют собой способы достижения цели работы. Это этапы, на каждом из которых производится та или иная исследовательская операция (изучение литературы, сбор эмпирических данных, их анализ, построение классификаций, разработка методик и их реализация).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Характеристика </w:t>
      </w:r>
      <w:r>
        <w:rPr>
          <w:rFonts w:ascii="Times New Roman" w:eastAsia="Times New Roman" w:hAnsi="Times New Roman" w:cs="Times New Roman"/>
          <w:i/>
          <w:iCs/>
          <w:color w:val="auto"/>
        </w:rPr>
        <w:t xml:space="preserve">структуры работы </w:t>
      </w:r>
      <w:r>
        <w:rPr>
          <w:rFonts w:ascii="Times New Roman" w:eastAsia="Times New Roman" w:hAnsi="Times New Roman" w:cs="Times New Roman"/>
          <w:color w:val="auto"/>
        </w:rPr>
        <w:t xml:space="preserve">представляет собой краткое содержание частей и параграфов основной части, объем работы в страницах без приложений, количество используемых в работе источников литературы.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Теоретическая часть является обоснованием будущих разработок, так как позволяет выбрать методологию и методику всестороннего анализа проблемы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В основной части </w:t>
      </w:r>
      <w:r>
        <w:rPr>
          <w:rFonts w:ascii="Times New Roman" w:eastAsia="Times New Roman" w:hAnsi="Times New Roman" w:cs="Times New Roman"/>
          <w:color w:val="auto"/>
        </w:rPr>
        <w:t xml:space="preserve">работы должно быть полно и систематизировано изложено состояние вопроса, которому посвящено данное исследование. Основная часть делится на параграфы </w:t>
      </w:r>
      <w:r>
        <w:rPr>
          <w:rFonts w:ascii="Times New Roman" w:eastAsia="Times New Roman" w:hAnsi="Times New Roman" w:cs="Times New Roman"/>
          <w:color w:val="auto"/>
        </w:rPr>
        <w:lastRenderedPageBreak/>
        <w:t xml:space="preserve">в зависимости от темы исследования и его целей. В каждой части должно быть не менее двух параграфов. Объем параграфа должен составлять не менее 6 страниц.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В основную часть работы составляет теоретическая составляющая.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i/>
          <w:iCs/>
          <w:color w:val="auto"/>
        </w:rPr>
        <w:t xml:space="preserve">    В теоретической части </w:t>
      </w:r>
      <w:r>
        <w:rPr>
          <w:rFonts w:ascii="Times New Roman" w:eastAsia="Times New Roman" w:hAnsi="Times New Roman" w:cs="Times New Roman"/>
          <w:color w:val="auto"/>
        </w:rPr>
        <w:t>отражается умение студента систематизировать существующие разработки и теории по данной проблеме, критически их рассматривать, выделять существенное, оценивать опыт других исследователей, определять главное в изученности темы с позиций современных подходов, аргументировать собственное мнение.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Поскольку в курсовой работе изучается определенная тема, то обзор работ предшественников следует делать только по вопросам выбранной темы. В обзоре литературы не нужно излагать все, что стало известно студенту из прочитанного, и имеет лишь косвенное отношение к его работе. Но ценные публикации, имеющие непосредственное отношение к теме курсовой работы, должны быть использованы.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При изложении спорных вопросов необходимо приводить мнения различных авторов. Если в работе критически рассматривается точка зрения какого-либо автора, при изложении его мысли следует делать ссылку на цитаты или </w:t>
      </w:r>
      <w:proofErr w:type="gramStart"/>
      <w:r>
        <w:rPr>
          <w:rFonts w:ascii="Times New Roman" w:eastAsia="Times New Roman" w:hAnsi="Times New Roman" w:cs="Times New Roman"/>
          <w:color w:val="auto"/>
        </w:rPr>
        <w:t>текст  ученых</w:t>
      </w:r>
      <w:proofErr w:type="gramEnd"/>
      <w:r>
        <w:rPr>
          <w:rFonts w:ascii="Times New Roman" w:eastAsia="Times New Roman" w:hAnsi="Times New Roman" w:cs="Times New Roman"/>
          <w:color w:val="auto"/>
        </w:rPr>
        <w:t xml:space="preserve">, только при этом условии критика может быть объективной. Обязательным при наличии различных подходов к решению изучаемой проблемы является сравнение рекомендаций, содержащихся в действующих инструктивных материалах и работах различных авторов. Только после проведения сравнения следует обосновать свое мнение по спорному вопросу и выдвинуть соответствующие аргументы.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В Заключении </w:t>
      </w:r>
      <w:r>
        <w:rPr>
          <w:rFonts w:ascii="Times New Roman" w:eastAsia="Times New Roman" w:hAnsi="Times New Roman" w:cs="Times New Roman"/>
          <w:color w:val="auto"/>
        </w:rPr>
        <w:t>курсовой работы отражаются следующие аспекты: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-актуальность изучения проблемы в целом или ее отдельных аспектов;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-целесообразность применения тех или иных методов и методик;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-сжатая формулировка основных выводов, полученных в результате проведения исследования.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   После заключения располагается </w:t>
      </w:r>
      <w:r>
        <w:rPr>
          <w:rFonts w:ascii="Times New Roman" w:eastAsia="Times New Roman" w:hAnsi="Times New Roman" w:cs="Times New Roman"/>
          <w:b/>
          <w:bCs/>
        </w:rPr>
        <w:t>Список использованных источников и литературы</w:t>
      </w:r>
      <w:r>
        <w:rPr>
          <w:rFonts w:ascii="Times New Roman" w:eastAsia="Times New Roman" w:hAnsi="Times New Roman" w:cs="Times New Roman"/>
        </w:rPr>
        <w:t xml:space="preserve">. На </w:t>
      </w:r>
      <w:r>
        <w:rPr>
          <w:rFonts w:ascii="Times New Roman" w:eastAsia="Times New Roman" w:hAnsi="Times New Roman" w:cs="Times New Roman"/>
          <w:i/>
          <w:iCs/>
        </w:rPr>
        <w:t xml:space="preserve">каждый </w:t>
      </w:r>
      <w:r>
        <w:rPr>
          <w:rFonts w:ascii="Times New Roman" w:eastAsia="Times New Roman" w:hAnsi="Times New Roman" w:cs="Times New Roman"/>
        </w:rPr>
        <w:t xml:space="preserve">источник из списка обязательно должна быть ссылка в тексте. Список использованных источников должен состоять минимум из 15–20 наименований. В курсовой работе студента обязательно использование иностранных источников. 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Приложения </w:t>
      </w:r>
      <w:r>
        <w:rPr>
          <w:rFonts w:ascii="Times New Roman" w:eastAsia="Times New Roman" w:hAnsi="Times New Roman" w:cs="Times New Roman"/>
        </w:rPr>
        <w:t>располагают после списка использованных источников. Их цель – избежать излишней нагрузки текста различными аналитическими, расчетными, статистическими материалами, которые не содержат основную информацию. Каждое приложение начинается с новой страницы, имеет номер и заголовок.</w:t>
      </w:r>
    </w:p>
    <w:p w:rsidR="00F22F8F" w:rsidRDefault="00F22F8F" w:rsidP="00F22F8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>Оригинальность работы составляет не менее 50 %.</w:t>
      </w:r>
    </w:p>
    <w:p w:rsidR="00F22F8F" w:rsidRDefault="00F22F8F" w:rsidP="00F22F8F">
      <w:pPr>
        <w:shd w:val="clear" w:color="auto" w:fill="FFFFFF"/>
        <w:jc w:val="both"/>
        <w:rPr>
          <w:rFonts w:ascii="Times New Roman" w:eastAsia="Times New Roman" w:hAnsi="Times New Roman" w:cs="Times New Roman"/>
          <w:color w:val="auto"/>
        </w:rPr>
      </w:pPr>
    </w:p>
    <w:p w:rsidR="00F22F8F" w:rsidRDefault="00F22F8F" w:rsidP="00F22F8F">
      <w:pPr>
        <w:spacing w:line="360" w:lineRule="auto"/>
        <w:ind w:left="360"/>
        <w:jc w:val="center"/>
        <w:rPr>
          <w:rFonts w:ascii="Times New Roman" w:hAnsi="Times New Roman" w:cs="Times New Roman"/>
          <w:b/>
          <w:color w:val="auto"/>
        </w:rPr>
      </w:pPr>
    </w:p>
    <w:p w:rsidR="00D13744" w:rsidRPr="00D13744" w:rsidRDefault="00D13744" w:rsidP="00D13744">
      <w:pPr>
        <w:jc w:val="center"/>
        <w:rPr>
          <w:rFonts w:ascii="Times New Roman" w:hAnsi="Times New Roman" w:cs="Times New Roman"/>
          <w:b/>
        </w:rPr>
      </w:pPr>
    </w:p>
    <w:p w:rsidR="00D13744" w:rsidRPr="00D13744" w:rsidRDefault="00D13744" w:rsidP="00D13744">
      <w:pPr>
        <w:jc w:val="center"/>
        <w:rPr>
          <w:rFonts w:ascii="Times New Roman" w:hAnsi="Times New Roman" w:cs="Times New Roman"/>
          <w:b/>
        </w:rPr>
      </w:pPr>
      <w:r w:rsidRPr="00D13744">
        <w:rPr>
          <w:rFonts w:ascii="Times New Roman" w:hAnsi="Times New Roman" w:cs="Times New Roman"/>
          <w:b/>
        </w:rPr>
        <w:t xml:space="preserve"> Учебно-методическое и информационное обеспечение дисциплины</w:t>
      </w:r>
    </w:p>
    <w:p w:rsidR="00D13744" w:rsidRPr="00D13744" w:rsidRDefault="00D13744" w:rsidP="00D13744">
      <w:pPr>
        <w:rPr>
          <w:rFonts w:ascii="Times New Roman" w:hAnsi="Times New Roman" w:cs="Times New Roman"/>
          <w:b/>
        </w:rPr>
      </w:pPr>
    </w:p>
    <w:p w:rsidR="00D13744" w:rsidRPr="00D13744" w:rsidRDefault="00D13744" w:rsidP="00D13744">
      <w:pPr>
        <w:tabs>
          <w:tab w:val="num" w:pos="1211"/>
        </w:tabs>
        <w:spacing w:line="360" w:lineRule="auto"/>
        <w:ind w:left="851"/>
        <w:jc w:val="center"/>
        <w:rPr>
          <w:rFonts w:ascii="Times New Roman" w:eastAsia="Calibri" w:hAnsi="Times New Roman" w:cs="Times New Roman"/>
          <w:color w:val="auto"/>
          <w:lang w:val="fr-FR"/>
        </w:rPr>
      </w:pPr>
      <w:r w:rsidRPr="00D13744">
        <w:rPr>
          <w:rFonts w:ascii="Times New Roman" w:eastAsia="Calibri" w:hAnsi="Times New Roman" w:cs="Times New Roman"/>
          <w:bCs/>
          <w:color w:val="auto"/>
          <w:lang w:val="fr-FR"/>
        </w:rPr>
        <w:t>Список источников и литературы</w:t>
      </w:r>
    </w:p>
    <w:p w:rsidR="00D13744" w:rsidRPr="00D13744" w:rsidRDefault="00D13744" w:rsidP="00D13744">
      <w:pPr>
        <w:spacing w:line="360" w:lineRule="auto"/>
        <w:ind w:left="1065"/>
        <w:jc w:val="center"/>
        <w:rPr>
          <w:rFonts w:ascii="Times New Roman" w:hAnsi="Times New Roman" w:cs="Times New Roman"/>
          <w:b/>
          <w:color w:val="auto"/>
        </w:rPr>
      </w:pPr>
      <w:r w:rsidRPr="00D13744">
        <w:rPr>
          <w:rFonts w:ascii="Times New Roman" w:hAnsi="Times New Roman" w:cs="Times New Roman"/>
          <w:b/>
          <w:color w:val="auto"/>
        </w:rPr>
        <w:t>Источники основные:</w:t>
      </w:r>
    </w:p>
    <w:p w:rsidR="00D13744" w:rsidRPr="00D13744" w:rsidRDefault="00D13744" w:rsidP="00D1374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13744">
        <w:rPr>
          <w:rFonts w:ascii="Times New Roman" w:hAnsi="Times New Roman" w:cs="Times New Roman"/>
          <w:iCs/>
          <w:color w:val="auto"/>
        </w:rPr>
        <w:t xml:space="preserve">       Гражданский кодекс Российской Федерации. Ч.I и Ч.II. – М.: «</w:t>
      </w:r>
      <w:proofErr w:type="spellStart"/>
      <w:r w:rsidRPr="00D13744">
        <w:rPr>
          <w:rFonts w:ascii="Times New Roman" w:hAnsi="Times New Roman" w:cs="Times New Roman"/>
          <w:iCs/>
          <w:color w:val="auto"/>
        </w:rPr>
        <w:t>Юрайт</w:t>
      </w:r>
      <w:proofErr w:type="spellEnd"/>
      <w:r w:rsidRPr="00D13744">
        <w:rPr>
          <w:rFonts w:ascii="Times New Roman" w:hAnsi="Times New Roman" w:cs="Times New Roman"/>
          <w:iCs/>
          <w:color w:val="auto"/>
        </w:rPr>
        <w:t>», 2002, с доп. и изм. 2019 г.</w:t>
      </w:r>
      <w:r w:rsidRPr="00D13744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Pr="00D13744">
          <w:rPr>
            <w:rFonts w:ascii="Times New Roman" w:eastAsia="Times New Roman" w:hAnsi="Times New Roman" w:cs="Times New Roman"/>
            <w:color w:val="000080"/>
            <w:u w:val="single"/>
          </w:rPr>
          <w:t>https://vladrieltor.ru/gragdkodeks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D13744">
        <w:rPr>
          <w:rFonts w:ascii="Times New Roman" w:eastAsia="Times New Roman" w:hAnsi="Times New Roman" w:cs="Times New Roman"/>
        </w:rPr>
        <w:t xml:space="preserve">       </w:t>
      </w:r>
      <w:r w:rsidRPr="00D13744">
        <w:rPr>
          <w:rFonts w:ascii="Times New Roman" w:hAnsi="Times New Roman" w:cs="Times New Roman"/>
          <w:iCs/>
          <w:color w:val="auto"/>
        </w:rPr>
        <w:t xml:space="preserve">Закон РСФСР от 22 марта </w:t>
      </w:r>
      <w:smartTag w:uri="urn:schemas-microsoft-com:office:smarttags" w:element="metricconverter">
        <w:smartTagPr>
          <w:attr w:name="ProductID" w:val="1991 г"/>
        </w:smartTagPr>
        <w:r w:rsidRPr="00D13744">
          <w:rPr>
            <w:rFonts w:ascii="Times New Roman" w:hAnsi="Times New Roman" w:cs="Times New Roman"/>
            <w:iCs/>
            <w:color w:val="auto"/>
          </w:rPr>
          <w:t>1991 г</w:t>
        </w:r>
      </w:smartTag>
      <w:r w:rsidRPr="00D13744">
        <w:rPr>
          <w:rFonts w:ascii="Times New Roman" w:hAnsi="Times New Roman" w:cs="Times New Roman"/>
          <w:iCs/>
          <w:color w:val="auto"/>
        </w:rPr>
        <w:t xml:space="preserve">. №948-1 «О конкуренции и ограничении монополистической деятельности на товарных рынках» (в ред. Закона РФ от 02 февраля </w:t>
      </w:r>
      <w:smartTag w:uri="urn:schemas-microsoft-com:office:smarttags" w:element="metricconverter">
        <w:smartTagPr>
          <w:attr w:name="ProductID" w:val="2006 г"/>
        </w:smartTagPr>
        <w:r w:rsidRPr="00D13744">
          <w:rPr>
            <w:rFonts w:ascii="Times New Roman" w:hAnsi="Times New Roman" w:cs="Times New Roman"/>
            <w:iCs/>
            <w:color w:val="auto"/>
          </w:rPr>
          <w:t>2006 г</w:t>
        </w:r>
      </w:smartTag>
      <w:r w:rsidRPr="00D13744">
        <w:rPr>
          <w:rFonts w:ascii="Times New Roman" w:hAnsi="Times New Roman" w:cs="Times New Roman"/>
          <w:iCs/>
          <w:color w:val="auto"/>
        </w:rPr>
        <w:t>. №019-ФЗ)</w:t>
      </w:r>
      <w:r w:rsidRPr="00D13744">
        <w:t>,</w:t>
      </w:r>
      <w:r w:rsidRPr="00D13744">
        <w:rPr>
          <w:rFonts w:ascii="Times New Roman" w:hAnsi="Times New Roman" w:cs="Times New Roman"/>
          <w:iCs/>
          <w:color w:val="auto"/>
        </w:rPr>
        <w:t xml:space="preserve"> с доп. и изм. 2019 г.</w:t>
      </w:r>
      <w:r w:rsidRPr="00D13744">
        <w:t xml:space="preserve"> </w:t>
      </w:r>
      <w:hyperlink r:id="rId7" w:history="1">
        <w:r w:rsidRPr="00D13744">
          <w:rPr>
            <w:rFonts w:ascii="Times New Roman" w:hAnsi="Times New Roman" w:cs="Times New Roman"/>
            <w:iCs/>
            <w:color w:val="000080"/>
            <w:u w:val="single"/>
          </w:rPr>
          <w:t>www.consultant.ru/document/cons_doc_LAW_51/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D13744">
        <w:rPr>
          <w:rFonts w:ascii="Times New Roman" w:hAnsi="Times New Roman" w:cs="Times New Roman"/>
          <w:iCs/>
          <w:color w:val="auto"/>
        </w:rPr>
        <w:t xml:space="preserve">      Федеральный закон от 13 марта </w:t>
      </w:r>
      <w:smartTag w:uri="urn:schemas-microsoft-com:office:smarttags" w:element="metricconverter">
        <w:smartTagPr>
          <w:attr w:name="ProductID" w:val="2006 г"/>
        </w:smartTagPr>
        <w:r w:rsidRPr="00D13744">
          <w:rPr>
            <w:rFonts w:ascii="Times New Roman" w:hAnsi="Times New Roman" w:cs="Times New Roman"/>
            <w:iCs/>
            <w:color w:val="auto"/>
          </w:rPr>
          <w:t>2006 г</w:t>
        </w:r>
      </w:smartTag>
      <w:r w:rsidRPr="00D13744">
        <w:rPr>
          <w:rFonts w:ascii="Times New Roman" w:hAnsi="Times New Roman" w:cs="Times New Roman"/>
          <w:iCs/>
          <w:color w:val="auto"/>
        </w:rPr>
        <w:t>. №38-ФЗ «О рекламе», с доп. и изм. 2019 г.</w:t>
      </w:r>
      <w:r w:rsidRPr="00D13744">
        <w:t xml:space="preserve"> </w:t>
      </w:r>
      <w:hyperlink r:id="rId8" w:history="1">
        <w:r w:rsidRPr="00D13744">
          <w:rPr>
            <w:rFonts w:ascii="Times New Roman" w:hAnsi="Times New Roman" w:cs="Times New Roman"/>
            <w:iCs/>
            <w:color w:val="000080"/>
            <w:u w:val="single"/>
          </w:rPr>
          <w:t>http://www.consultant.ru/document/cons_doc_LAW_58968/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</w:p>
    <w:p w:rsidR="00D13744" w:rsidRPr="00D13744" w:rsidRDefault="00D13744" w:rsidP="00D13744">
      <w:pPr>
        <w:spacing w:line="360" w:lineRule="auto"/>
        <w:ind w:left="1065"/>
        <w:jc w:val="center"/>
        <w:rPr>
          <w:rFonts w:ascii="Times New Roman" w:hAnsi="Times New Roman" w:cs="Times New Roman"/>
          <w:b/>
          <w:color w:val="auto"/>
        </w:rPr>
      </w:pPr>
      <w:r w:rsidRPr="00D13744">
        <w:rPr>
          <w:rFonts w:ascii="Times New Roman" w:hAnsi="Times New Roman" w:cs="Times New Roman"/>
          <w:b/>
          <w:color w:val="auto"/>
        </w:rPr>
        <w:t>Источники дополнительные:</w:t>
      </w:r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3744">
        <w:rPr>
          <w:rFonts w:ascii="Times New Roman" w:hAnsi="Times New Roman" w:cs="Times New Roman"/>
          <w:color w:val="auto"/>
        </w:rPr>
        <w:t xml:space="preserve">      Законодательство России о защите прав потребителей: Сборник нормативных актов. – </w:t>
      </w:r>
      <w:proofErr w:type="spellStart"/>
      <w:r w:rsidRPr="00D13744">
        <w:rPr>
          <w:rFonts w:ascii="Times New Roman" w:hAnsi="Times New Roman" w:cs="Times New Roman"/>
          <w:color w:val="auto"/>
        </w:rPr>
        <w:t>Изд</w:t>
      </w:r>
      <w:proofErr w:type="spellEnd"/>
      <w:r w:rsidRPr="00D13744">
        <w:rPr>
          <w:rFonts w:ascii="Times New Roman" w:hAnsi="Times New Roman" w:cs="Times New Roman"/>
          <w:color w:val="auto"/>
        </w:rPr>
        <w:t xml:space="preserve">-е 5-е, </w:t>
      </w:r>
      <w:proofErr w:type="spellStart"/>
      <w:r w:rsidRPr="00D13744">
        <w:rPr>
          <w:rFonts w:ascii="Times New Roman" w:hAnsi="Times New Roman" w:cs="Times New Roman"/>
          <w:color w:val="auto"/>
        </w:rPr>
        <w:t>перераб</w:t>
      </w:r>
      <w:proofErr w:type="spellEnd"/>
      <w:proofErr w:type="gramStart"/>
      <w:r w:rsidRPr="00D13744">
        <w:rPr>
          <w:rFonts w:ascii="Times New Roman" w:hAnsi="Times New Roman" w:cs="Times New Roman"/>
          <w:color w:val="auto"/>
        </w:rPr>
        <w:t>.</w:t>
      </w:r>
      <w:proofErr w:type="gramEnd"/>
      <w:r w:rsidRPr="00D13744">
        <w:rPr>
          <w:rFonts w:ascii="Times New Roman" w:hAnsi="Times New Roman" w:cs="Times New Roman"/>
          <w:color w:val="auto"/>
        </w:rPr>
        <w:t xml:space="preserve"> и доп. / Международная конфедерация обществ потребителей. М.: Юридическая фирма «ЛЕГАТ»,  288 с.,</w:t>
      </w:r>
      <w:r w:rsidRPr="00D13744">
        <w:rPr>
          <w:rFonts w:ascii="Times New Roman" w:hAnsi="Times New Roman" w:cs="Times New Roman"/>
          <w:iCs/>
          <w:color w:val="auto"/>
        </w:rPr>
        <w:t xml:space="preserve"> с доп. и изм. 2019 г.</w:t>
      </w:r>
      <w:r w:rsidRPr="00D13744">
        <w:rPr>
          <w:rFonts w:ascii="Times New Roman" w:hAnsi="Times New Roman" w:cs="Times New Roman"/>
        </w:rPr>
        <w:t xml:space="preserve"> </w:t>
      </w:r>
      <w:hyperlink r:id="rId9" w:history="1">
        <w:r w:rsidRPr="00D13744">
          <w:rPr>
            <w:rFonts w:ascii="Times New Roman" w:hAnsi="Times New Roman" w:cs="Times New Roman"/>
            <w:iCs/>
            <w:color w:val="000080"/>
            <w:u w:val="single"/>
          </w:rPr>
          <w:t>http://www.consultant.ru/document/cons_doc_LAW_58968</w:t>
        </w:r>
      </w:hyperlink>
      <w:r w:rsidRPr="00D13744">
        <w:rPr>
          <w:rFonts w:ascii="Times New Roman" w:hAnsi="Times New Roman" w:cs="Times New Roman"/>
          <w:iCs/>
          <w:color w:val="auto"/>
        </w:rPr>
        <w:t xml:space="preserve"> /</w:t>
      </w:r>
    </w:p>
    <w:p w:rsidR="00D13744" w:rsidRPr="00D13744" w:rsidRDefault="00D13744" w:rsidP="00D13744">
      <w:pPr>
        <w:spacing w:line="360" w:lineRule="auto"/>
        <w:jc w:val="center"/>
        <w:rPr>
          <w:rFonts w:ascii="Times New Roman" w:hAnsi="Times New Roman" w:cs="Times New Roman"/>
          <w:b/>
          <w:iCs/>
          <w:color w:val="auto"/>
        </w:rPr>
      </w:pPr>
    </w:p>
    <w:p w:rsidR="00D13744" w:rsidRPr="00D13744" w:rsidRDefault="00D13744" w:rsidP="00D13744">
      <w:pPr>
        <w:spacing w:line="360" w:lineRule="auto"/>
        <w:jc w:val="center"/>
        <w:rPr>
          <w:rFonts w:ascii="Times New Roman" w:hAnsi="Times New Roman" w:cs="Times New Roman"/>
          <w:b/>
          <w:iCs/>
          <w:color w:val="auto"/>
        </w:rPr>
      </w:pPr>
      <w:r w:rsidRPr="00D13744">
        <w:rPr>
          <w:rFonts w:ascii="Times New Roman" w:hAnsi="Times New Roman" w:cs="Times New Roman"/>
          <w:b/>
          <w:iCs/>
          <w:color w:val="auto"/>
        </w:rPr>
        <w:t>Литература основная:</w:t>
      </w:r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D13744">
        <w:rPr>
          <w:rFonts w:ascii="Times New Roman" w:hAnsi="Times New Roman" w:cs="Times New Roman"/>
          <w:iCs/>
          <w:color w:val="auto"/>
        </w:rPr>
        <w:t xml:space="preserve">     Дейнека А. В. Управление персоналом организации / Дейнека А.В. - </w:t>
      </w:r>
      <w:proofErr w:type="spellStart"/>
      <w:proofErr w:type="gramStart"/>
      <w:r w:rsidRPr="00D13744">
        <w:rPr>
          <w:rFonts w:ascii="Times New Roman" w:hAnsi="Times New Roman" w:cs="Times New Roman"/>
          <w:iCs/>
          <w:color w:val="auto"/>
        </w:rPr>
        <w:t>М.:Дашков</w:t>
      </w:r>
      <w:proofErr w:type="spellEnd"/>
      <w:proofErr w:type="gramEnd"/>
      <w:r w:rsidRPr="00D13744">
        <w:rPr>
          <w:rFonts w:ascii="Times New Roman" w:hAnsi="Times New Roman" w:cs="Times New Roman"/>
          <w:iCs/>
          <w:color w:val="auto"/>
        </w:rPr>
        <w:t xml:space="preserve"> и К, 2017. - 288 с.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Pr="00D13744">
        <w:rPr>
          <w:rFonts w:ascii="Times New Roman" w:eastAsia="Calibri" w:hAnsi="Times New Roman" w:cs="Times New Roman"/>
          <w:i/>
          <w:color w:val="auto"/>
        </w:rPr>
        <w:t>ЭБС "znanium.com"</w:t>
      </w:r>
      <w:r w:rsidRPr="00D137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=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URL: </w:t>
      </w:r>
      <w:r w:rsidRPr="00D13744">
        <w:rPr>
          <w:rFonts w:ascii="Times New Roman" w:hAnsi="Times New Roman" w:cs="Times New Roman"/>
          <w:iCs/>
          <w:color w:val="auto"/>
        </w:rPr>
        <w:t xml:space="preserve"> </w:t>
      </w:r>
      <w:hyperlink r:id="rId10" w:history="1">
        <w:r w:rsidRPr="00D13744">
          <w:rPr>
            <w:rFonts w:ascii="Times New Roman" w:hAnsi="Times New Roman" w:cs="Times New Roman"/>
            <w:color w:val="000080"/>
            <w:u w:val="single"/>
            <w:shd w:val="clear" w:color="auto" w:fill="FFFFFF"/>
          </w:rPr>
          <w:t>https://znanium.com/catalog/product/512044</w:t>
        </w:r>
      </w:hyperlink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</w:p>
    <w:p w:rsidR="00D13744" w:rsidRPr="00D13744" w:rsidRDefault="00D13744" w:rsidP="00D13744">
      <w:pPr>
        <w:spacing w:line="360" w:lineRule="auto"/>
        <w:jc w:val="both"/>
        <w:rPr>
          <w:rFonts w:ascii="Times New Roman" w:eastAsia="Calibri" w:hAnsi="Times New Roman" w:cs="Times New Roman"/>
          <w:i/>
          <w:color w:val="0563C1"/>
          <w:u w:val="single"/>
        </w:rPr>
      </w:pPr>
      <w:r w:rsidRPr="00D13744">
        <w:rPr>
          <w:rFonts w:ascii="Times New Roman" w:hAnsi="Times New Roman" w:cs="Times New Roman"/>
          <w:iCs/>
          <w:color w:val="auto"/>
        </w:rPr>
        <w:t xml:space="preserve">     </w:t>
      </w:r>
      <w:r w:rsidRPr="00D13744">
        <w:rPr>
          <w:rFonts w:ascii="Times New Roman" w:eastAsia="Calibri" w:hAnsi="Times New Roman" w:cs="Times New Roman"/>
          <w:color w:val="auto"/>
        </w:rPr>
        <w:t>Евстафьев В. А. Организация и практика работы рекламного агентства: Учебник для бакалавров/</w:t>
      </w:r>
      <w:proofErr w:type="spellStart"/>
      <w:r w:rsidRPr="00D13744">
        <w:rPr>
          <w:rFonts w:ascii="Times New Roman" w:eastAsia="Calibri" w:hAnsi="Times New Roman" w:cs="Times New Roman"/>
          <w:color w:val="auto"/>
        </w:rPr>
        <w:t>В.А.Евстафьев</w:t>
      </w:r>
      <w:proofErr w:type="spellEnd"/>
      <w:r w:rsidRPr="00D13744">
        <w:rPr>
          <w:rFonts w:ascii="Times New Roman" w:eastAsia="Calibri" w:hAnsi="Times New Roman" w:cs="Times New Roman"/>
          <w:color w:val="auto"/>
        </w:rPr>
        <w:t xml:space="preserve"> - М.: Дашков и К, 2016. - 512 с.</w:t>
      </w:r>
      <w:r w:rsidRPr="00D13744">
        <w:rPr>
          <w:rFonts w:ascii="Times New Roman" w:eastAsia="Calibri" w:hAnsi="Times New Roman" w:cs="Times New Roman"/>
          <w:i/>
          <w:color w:val="auto"/>
        </w:rPr>
        <w:t xml:space="preserve"> ЭБС "znanium.com</w:t>
      </w:r>
      <w:proofErr w:type="gramStart"/>
      <w:r w:rsidRPr="00D13744">
        <w:rPr>
          <w:rFonts w:ascii="Times New Roman" w:eastAsia="Calibri" w:hAnsi="Times New Roman" w:cs="Times New Roman"/>
          <w:i/>
          <w:color w:val="auto"/>
        </w:rPr>
        <w:t>"</w:t>
      </w:r>
      <w:r w:rsidRPr="00D137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D13744">
        <w:rPr>
          <w:rFonts w:ascii="Times New Roman" w:eastAsia="Calibri" w:hAnsi="Times New Roman" w:cs="Times New Roman"/>
          <w:i/>
          <w:color w:val="auto"/>
        </w:rPr>
        <w:t xml:space="preserve"> -</w:t>
      </w:r>
      <w:proofErr w:type="gramEnd"/>
      <w:r w:rsidRPr="00D13744">
        <w:rPr>
          <w:rFonts w:ascii="Times New Roman" w:eastAsia="Calibri" w:hAnsi="Times New Roman" w:cs="Times New Roman"/>
          <w:i/>
          <w:color w:val="auto"/>
        </w:rPr>
        <w:t xml:space="preserve"> URL: </w:t>
      </w:r>
      <w:hyperlink r:id="rId11" w:history="1">
        <w:r w:rsidRPr="00D13744">
          <w:rPr>
            <w:rFonts w:ascii="Times New Roman" w:eastAsia="Calibri" w:hAnsi="Times New Roman" w:cs="Times New Roman"/>
            <w:i/>
            <w:color w:val="0563C1"/>
            <w:u w:val="single"/>
          </w:rPr>
          <w:t>https://znanium.com/catalog/product/520466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D13744">
        <w:rPr>
          <w:rFonts w:ascii="Times New Roman" w:hAnsi="Times New Roman" w:cs="Times New Roman"/>
          <w:iCs/>
          <w:color w:val="auto"/>
        </w:rPr>
        <w:t xml:space="preserve">     Кисляков Г. В. Менеджмент: основные термины и понятия: Словарь / Кисляков Г.В., Кислякова Н.А., - 2-е изд. - </w:t>
      </w:r>
      <w:proofErr w:type="gramStart"/>
      <w:r w:rsidRPr="00D13744">
        <w:rPr>
          <w:rFonts w:ascii="Times New Roman" w:hAnsi="Times New Roman" w:cs="Times New Roman"/>
          <w:iCs/>
          <w:color w:val="auto"/>
        </w:rPr>
        <w:t>М.:НИЦ</w:t>
      </w:r>
      <w:proofErr w:type="gramEnd"/>
      <w:r w:rsidRPr="00D13744">
        <w:rPr>
          <w:rFonts w:ascii="Times New Roman" w:hAnsi="Times New Roman" w:cs="Times New Roman"/>
          <w:iCs/>
          <w:color w:val="auto"/>
        </w:rPr>
        <w:t xml:space="preserve"> ИНФРА-М, 2019. - 176 с</w:t>
      </w:r>
      <w:r w:rsidRPr="00D13744">
        <w:t xml:space="preserve"> </w:t>
      </w:r>
      <w:r w:rsidRPr="00D13744">
        <w:rPr>
          <w:rFonts w:ascii="Times New Roman" w:hAnsi="Times New Roman" w:cs="Times New Roman"/>
          <w:iCs/>
          <w:color w:val="auto"/>
        </w:rPr>
        <w:t xml:space="preserve">ЭБС "znanium.com" = 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URL: </w:t>
      </w:r>
      <w:hyperlink r:id="rId12" w:history="1">
        <w:r w:rsidRPr="00D13744">
          <w:rPr>
            <w:rFonts w:ascii="Times New Roman" w:hAnsi="Times New Roman" w:cs="Times New Roman"/>
            <w:color w:val="000080"/>
            <w:u w:val="single"/>
            <w:shd w:val="clear" w:color="auto" w:fill="FFFFFF"/>
          </w:rPr>
          <w:t>https://znanium.com/catalog/product/929656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    Лапыгин Ю.Н. - </w:t>
      </w:r>
      <w:proofErr w:type="gram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Москва :НИЦ</w:t>
      </w:r>
      <w:proofErr w:type="gram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ИНФРА-М, 2017. - 329 с. (Высшее образование: Магистратура) </w:t>
      </w:r>
      <w:r w:rsidRPr="00D13744">
        <w:rPr>
          <w:rFonts w:ascii="Times New Roman" w:eastAsia="Calibri" w:hAnsi="Times New Roman" w:cs="Times New Roman"/>
          <w:i/>
          <w:color w:val="auto"/>
        </w:rPr>
        <w:t>ЭБС "znanium.com"</w:t>
      </w:r>
      <w:r w:rsidRPr="00D137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- </w:t>
      </w:r>
      <w:bookmarkStart w:id="1" w:name="_Hlk30927758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URL: </w:t>
      </w:r>
      <w:bookmarkEnd w:id="1"/>
      <w:r w:rsidRPr="00D13744">
        <w:rPr>
          <w:rFonts w:ascii="Times New Roman" w:hAnsi="Times New Roman" w:cs="Times New Roman"/>
          <w:color w:val="555555"/>
          <w:shd w:val="clear" w:color="auto" w:fill="FFFFFF"/>
        </w:rPr>
        <w:fldChar w:fldCharType="begin"/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instrText xml:space="preserve"> HYPERLINK "https://znanium.com/catalog/product/615081" </w:instrTex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fldChar w:fldCharType="separate"/>
      </w:r>
      <w:r w:rsidRPr="00D13744">
        <w:rPr>
          <w:rFonts w:ascii="Times New Roman" w:hAnsi="Times New Roman" w:cs="Times New Roman"/>
          <w:color w:val="000080"/>
          <w:u w:val="single"/>
          <w:shd w:val="clear" w:color="auto" w:fill="FFFFFF"/>
        </w:rPr>
        <w:t>https://znanium.com/catalog/product/615081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fldChar w:fldCharType="end"/>
      </w:r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D13744">
        <w:rPr>
          <w:rFonts w:ascii="Times New Roman" w:hAnsi="Times New Roman" w:cs="Times New Roman"/>
          <w:iCs/>
          <w:color w:val="auto"/>
        </w:rPr>
        <w:t xml:space="preserve">     Лашко, С. И. Международный бизнес: PR и рекламное дело: Учебное пособие / Лашко С.И., Сапрыкина В.Ю. - </w:t>
      </w:r>
      <w:proofErr w:type="gramStart"/>
      <w:r w:rsidRPr="00D13744">
        <w:rPr>
          <w:rFonts w:ascii="Times New Roman" w:hAnsi="Times New Roman" w:cs="Times New Roman"/>
          <w:iCs/>
          <w:color w:val="auto"/>
        </w:rPr>
        <w:t>Москва :ИЦ</w:t>
      </w:r>
      <w:proofErr w:type="gramEnd"/>
      <w:r w:rsidRPr="00D13744">
        <w:rPr>
          <w:rFonts w:ascii="Times New Roman" w:hAnsi="Times New Roman" w:cs="Times New Roman"/>
          <w:iCs/>
          <w:color w:val="auto"/>
        </w:rPr>
        <w:t xml:space="preserve"> РИОР, НИЦ ИНФРА-М, 2017. - 171 с. (Высшее образование: Бакалавриат).</w:t>
      </w:r>
      <w:r w:rsidRPr="00D13744">
        <w:rPr>
          <w:rFonts w:ascii="Times New Roman" w:eastAsia="Calibri" w:hAnsi="Times New Roman" w:cs="Times New Roman"/>
          <w:i/>
          <w:color w:val="auto"/>
        </w:rPr>
        <w:t xml:space="preserve"> ЭБС "znanium.com</w:t>
      </w:r>
      <w:proofErr w:type="gramStart"/>
      <w:r w:rsidRPr="00D13744">
        <w:rPr>
          <w:rFonts w:ascii="Times New Roman" w:eastAsia="Calibri" w:hAnsi="Times New Roman" w:cs="Times New Roman"/>
          <w:i/>
          <w:color w:val="auto"/>
        </w:rPr>
        <w:t>"</w:t>
      </w:r>
      <w:r w:rsidRPr="00D137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D13744">
        <w:rPr>
          <w:rFonts w:ascii="Times New Roman" w:hAnsi="Times New Roman" w:cs="Times New Roman"/>
          <w:iCs/>
          <w:color w:val="auto"/>
        </w:rPr>
        <w:t xml:space="preserve"> -</w:t>
      </w:r>
      <w:proofErr w:type="gramEnd"/>
      <w:r w:rsidRPr="00D13744">
        <w:rPr>
          <w:rFonts w:ascii="Times New Roman" w:hAnsi="Times New Roman" w:cs="Times New Roman"/>
          <w:iCs/>
          <w:color w:val="auto"/>
        </w:rPr>
        <w:t xml:space="preserve"> URL: </w:t>
      </w:r>
      <w:hyperlink r:id="rId13" w:history="1">
        <w:r w:rsidRPr="00D13744">
          <w:rPr>
            <w:rFonts w:ascii="Times New Roman" w:hAnsi="Times New Roman" w:cs="Times New Roman"/>
            <w:iCs/>
            <w:color w:val="000080"/>
            <w:u w:val="single"/>
          </w:rPr>
          <w:t>https://znanium.com/catalog/product/560458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eastAsia="Calibri" w:hAnsi="Times New Roman" w:cs="Times New Roman"/>
          <w:i/>
          <w:color w:val="auto"/>
        </w:rPr>
      </w:pPr>
      <w:r w:rsidRPr="00D13744">
        <w:rPr>
          <w:rFonts w:ascii="Times New Roman" w:eastAsia="Calibri" w:hAnsi="Times New Roman" w:cs="Times New Roman"/>
          <w:i/>
          <w:color w:val="auto"/>
        </w:rPr>
        <w:lastRenderedPageBreak/>
        <w:t xml:space="preserve">     </w:t>
      </w:r>
      <w:r w:rsidRPr="00D13744">
        <w:rPr>
          <w:rFonts w:ascii="Times New Roman" w:eastAsia="Calibri" w:hAnsi="Times New Roman" w:cs="Times New Roman"/>
          <w:iCs/>
          <w:color w:val="auto"/>
        </w:rPr>
        <w:t xml:space="preserve">Макарова, Т.В. Основы информационных технологий в рекламе: учеб. пособие / Т.В. Макарова, О.Н. Ткаченко, О.Г. </w:t>
      </w:r>
      <w:proofErr w:type="gramStart"/>
      <w:r w:rsidRPr="00D13744">
        <w:rPr>
          <w:rFonts w:ascii="Times New Roman" w:eastAsia="Calibri" w:hAnsi="Times New Roman" w:cs="Times New Roman"/>
          <w:iCs/>
          <w:color w:val="auto"/>
        </w:rPr>
        <w:t>Капустина ;</w:t>
      </w:r>
      <w:proofErr w:type="gramEnd"/>
      <w:r w:rsidRPr="00D13744">
        <w:rPr>
          <w:rFonts w:ascii="Times New Roman" w:eastAsia="Calibri" w:hAnsi="Times New Roman" w:cs="Times New Roman"/>
          <w:iCs/>
          <w:color w:val="auto"/>
        </w:rPr>
        <w:t xml:space="preserve"> под ред. Л.М. Дмитриевой. — </w:t>
      </w:r>
      <w:proofErr w:type="gramStart"/>
      <w:r w:rsidRPr="00D13744">
        <w:rPr>
          <w:rFonts w:ascii="Times New Roman" w:eastAsia="Calibri" w:hAnsi="Times New Roman" w:cs="Times New Roman"/>
          <w:iCs/>
          <w:color w:val="auto"/>
        </w:rPr>
        <w:t>М. :</w:t>
      </w:r>
      <w:proofErr w:type="gramEnd"/>
      <w:r w:rsidRPr="00D13744">
        <w:rPr>
          <w:rFonts w:ascii="Times New Roman" w:eastAsia="Calibri" w:hAnsi="Times New Roman" w:cs="Times New Roman"/>
          <w:iCs/>
          <w:color w:val="auto"/>
        </w:rPr>
        <w:t xml:space="preserve"> ЮНИТИ-ДАНА, 2017.</w:t>
      </w:r>
      <w:r w:rsidRPr="00D13744">
        <w:rPr>
          <w:rFonts w:ascii="Times New Roman" w:eastAsia="Calibri" w:hAnsi="Times New Roman" w:cs="Times New Roman"/>
          <w:i/>
          <w:color w:val="auto"/>
        </w:rPr>
        <w:t xml:space="preserve"> — 271 с. ЭБС "znanium.com</w:t>
      </w:r>
      <w:proofErr w:type="gramStart"/>
      <w:r w:rsidRPr="00D13744">
        <w:rPr>
          <w:rFonts w:ascii="Times New Roman" w:eastAsia="Calibri" w:hAnsi="Times New Roman" w:cs="Times New Roman"/>
          <w:i/>
          <w:color w:val="auto"/>
        </w:rPr>
        <w:t>"</w:t>
      </w:r>
      <w:r w:rsidRPr="00D137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D13744">
        <w:rPr>
          <w:rFonts w:ascii="Times New Roman" w:eastAsia="Calibri" w:hAnsi="Times New Roman" w:cs="Times New Roman"/>
          <w:i/>
          <w:color w:val="auto"/>
        </w:rPr>
        <w:t xml:space="preserve"> -</w:t>
      </w:r>
      <w:proofErr w:type="gramEnd"/>
      <w:r w:rsidRPr="00D13744">
        <w:rPr>
          <w:rFonts w:ascii="Times New Roman" w:eastAsia="Calibri" w:hAnsi="Times New Roman" w:cs="Times New Roman"/>
          <w:i/>
          <w:color w:val="auto"/>
        </w:rPr>
        <w:t xml:space="preserve"> URL: </w:t>
      </w:r>
      <w:hyperlink r:id="rId14" w:history="1">
        <w:r w:rsidRPr="00D13744">
          <w:rPr>
            <w:rFonts w:ascii="Times New Roman" w:eastAsia="Calibri" w:hAnsi="Times New Roman" w:cs="Times New Roman"/>
            <w:i/>
            <w:color w:val="0563C1"/>
            <w:u w:val="single"/>
          </w:rPr>
          <w:t>https://znanium.com/catalog/product/1028736</w:t>
        </w:r>
      </w:hyperlink>
      <w:r w:rsidRPr="00D13744">
        <w:rPr>
          <w:rFonts w:ascii="Times New Roman" w:eastAsia="Calibri" w:hAnsi="Times New Roman" w:cs="Times New Roman"/>
          <w:i/>
          <w:color w:val="auto"/>
        </w:rPr>
        <w:t xml:space="preserve"> </w:t>
      </w:r>
    </w:p>
    <w:p w:rsidR="00D13744" w:rsidRPr="00D13744" w:rsidRDefault="00D13744" w:rsidP="00D13744">
      <w:pPr>
        <w:spacing w:after="160" w:line="400" w:lineRule="exact"/>
        <w:jc w:val="both"/>
        <w:rPr>
          <w:rFonts w:ascii="Times New Roman" w:eastAsia="Calibri" w:hAnsi="Times New Roman" w:cs="Times New Roman"/>
          <w:i/>
          <w:color w:val="auto"/>
        </w:rPr>
      </w:pPr>
      <w:bookmarkStart w:id="2" w:name="_Hlk5358574"/>
      <w:r w:rsidRPr="00D13744">
        <w:rPr>
          <w:rFonts w:ascii="Times New Roman" w:eastAsia="Calibri" w:hAnsi="Times New Roman" w:cs="Times New Roman"/>
          <w:color w:val="auto"/>
        </w:rPr>
        <w:t xml:space="preserve">    </w:t>
      </w:r>
      <w:proofErr w:type="spellStart"/>
      <w:r w:rsidRPr="00D13744">
        <w:rPr>
          <w:rFonts w:ascii="Times New Roman" w:eastAsia="Calibri" w:hAnsi="Times New Roman" w:cs="Times New Roman"/>
          <w:color w:val="auto"/>
        </w:rPr>
        <w:t>Нархов</w:t>
      </w:r>
      <w:proofErr w:type="spellEnd"/>
      <w:r w:rsidRPr="00D13744">
        <w:rPr>
          <w:rFonts w:ascii="Times New Roman" w:eastAsia="Calibri" w:hAnsi="Times New Roman" w:cs="Times New Roman"/>
          <w:color w:val="auto"/>
        </w:rPr>
        <w:t xml:space="preserve"> Д. Ю. Реклама: управленческий аспект: Учебное пособие. - 2-е изд., стер. - М.: Флинта, 2017. - 263 с. </w:t>
      </w:r>
      <w:bookmarkStart w:id="3" w:name="_Hlk30928785"/>
      <w:bookmarkEnd w:id="2"/>
      <w:r w:rsidRPr="00D13744">
        <w:rPr>
          <w:rFonts w:ascii="Times New Roman" w:eastAsia="Calibri" w:hAnsi="Times New Roman" w:cs="Times New Roman"/>
          <w:i/>
          <w:color w:val="auto"/>
        </w:rPr>
        <w:t>ЭБС "znanium.com"</w:t>
      </w:r>
      <w:r w:rsidRPr="00D137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bookmarkEnd w:id="3"/>
      <w:r w:rsidRPr="00D13744">
        <w:rPr>
          <w:rFonts w:ascii="Times New Roman" w:eastAsia="Calibri" w:hAnsi="Times New Roman" w:cs="Times New Roman"/>
          <w:i/>
          <w:color w:val="auto"/>
        </w:rPr>
        <w:t xml:space="preserve">- URL: </w:t>
      </w:r>
      <w:hyperlink r:id="rId15" w:history="1">
        <w:r w:rsidRPr="00D13744">
          <w:rPr>
            <w:rFonts w:ascii="Times New Roman" w:eastAsia="Calibri" w:hAnsi="Times New Roman" w:cs="Times New Roman"/>
            <w:i/>
            <w:color w:val="0563C1"/>
            <w:u w:val="single"/>
          </w:rPr>
          <w:t>https://znanium.com/catalog/product/948829</w:t>
        </w:r>
      </w:hyperlink>
      <w:r w:rsidRPr="00D13744">
        <w:rPr>
          <w:rFonts w:ascii="Times New Roman" w:eastAsia="Calibri" w:hAnsi="Times New Roman" w:cs="Times New Roman"/>
          <w:i/>
          <w:color w:val="auto"/>
        </w:rPr>
        <w:t xml:space="preserve"> </w:t>
      </w:r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  Орехов, С. А. </w:t>
      </w:r>
      <w:r w:rsidRPr="00D13744">
        <w:rPr>
          <w:rFonts w:ascii="Times New Roman" w:hAnsi="Times New Roman" w:cs="Times New Roman"/>
          <w:color w:val="555555"/>
        </w:rPr>
        <w:t>Корпоративный менеджмент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/ Орехов С.А., Селезнев В.А., - 4-е изд. - </w:t>
      </w:r>
      <w:proofErr w:type="gram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Москва :Дашков</w:t>
      </w:r>
      <w:proofErr w:type="gram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и К, 2017. - 440 с.: ISBN 978-5-394-02744-</w:t>
      </w:r>
      <w:proofErr w:type="gram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4..</w:t>
      </w:r>
      <w:proofErr w:type="gramEnd"/>
      <w:r w:rsidRPr="00D13744">
        <w:rPr>
          <w:rFonts w:ascii="Times New Roman" w:eastAsia="Calibri" w:hAnsi="Times New Roman" w:cs="Times New Roman"/>
          <w:i/>
          <w:color w:val="auto"/>
        </w:rPr>
        <w:t xml:space="preserve"> </w:t>
      </w:r>
      <w:bookmarkStart w:id="4" w:name="_Hlk30928994"/>
      <w:r w:rsidRPr="00D13744">
        <w:rPr>
          <w:rFonts w:ascii="Times New Roman" w:eastAsia="Calibri" w:hAnsi="Times New Roman" w:cs="Times New Roman"/>
          <w:i/>
          <w:color w:val="auto"/>
        </w:rPr>
        <w:t>ЭБС "znanium.com</w:t>
      </w:r>
      <w:proofErr w:type="gramStart"/>
      <w:r w:rsidRPr="00D13744">
        <w:rPr>
          <w:rFonts w:ascii="Times New Roman" w:eastAsia="Calibri" w:hAnsi="Times New Roman" w:cs="Times New Roman"/>
          <w:i/>
          <w:color w:val="auto"/>
        </w:rPr>
        <w:t>"</w:t>
      </w:r>
      <w:r w:rsidRPr="00D13744"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t xml:space="preserve"> 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bookmarkEnd w:id="4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-</w:t>
      </w:r>
      <w:proofErr w:type="gram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URL: </w:t>
      </w:r>
      <w:hyperlink r:id="rId16" w:history="1">
        <w:r w:rsidRPr="00D13744">
          <w:rPr>
            <w:rFonts w:ascii="Times New Roman" w:hAnsi="Times New Roman" w:cs="Times New Roman"/>
            <w:color w:val="000080"/>
            <w:u w:val="single"/>
            <w:shd w:val="clear" w:color="auto" w:fill="FFFFFF"/>
          </w:rPr>
          <w:t>https://znanium.com/catalog/product/415590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D13744">
        <w:rPr>
          <w:rFonts w:ascii="Times New Roman" w:hAnsi="Times New Roman" w:cs="Times New Roman"/>
          <w:iCs/>
          <w:color w:val="auto"/>
        </w:rPr>
        <w:t xml:space="preserve">   </w:t>
      </w:r>
    </w:p>
    <w:p w:rsidR="00D13744" w:rsidRPr="00D13744" w:rsidRDefault="00D13744" w:rsidP="00D1374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color w:val="auto"/>
        </w:rPr>
      </w:pPr>
      <w:r w:rsidRPr="00D13744">
        <w:rPr>
          <w:rFonts w:ascii="Times New Roman" w:hAnsi="Times New Roman" w:cs="Times New Roman"/>
          <w:b/>
          <w:bCs/>
          <w:iCs/>
          <w:color w:val="auto"/>
        </w:rPr>
        <w:t>Литература дополнительная:</w:t>
      </w:r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iCs/>
          <w:color w:val="auto"/>
        </w:rPr>
      </w:pPr>
      <w:r w:rsidRPr="00D13744">
        <w:rPr>
          <w:rFonts w:ascii="Times New Roman" w:hAnsi="Times New Roman" w:cs="Times New Roman"/>
          <w:bCs/>
          <w:color w:val="auto"/>
        </w:rPr>
        <w:t xml:space="preserve">     </w:t>
      </w:r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D13744">
        <w:rPr>
          <w:rFonts w:ascii="Times New Roman" w:hAnsi="Times New Roman" w:cs="Times New Roman"/>
          <w:color w:val="auto"/>
        </w:rPr>
        <w:t xml:space="preserve">  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Басовский, Л. Е. </w:t>
      </w:r>
      <w:r w:rsidRPr="00D13744">
        <w:rPr>
          <w:rFonts w:ascii="Times New Roman" w:hAnsi="Times New Roman" w:cs="Times New Roman"/>
          <w:b/>
          <w:bCs/>
          <w:color w:val="555555"/>
        </w:rPr>
        <w:t>Современный стратегический анализ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: Учебник / Басовский Л.Е. - </w:t>
      </w:r>
      <w:proofErr w:type="gram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М.:НИЦ</w:t>
      </w:r>
      <w:proofErr w:type="gram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ИНФРА-М, 2019. - 256 с. (Высшее образование: Магистратура) </w:t>
      </w:r>
      <w:r w:rsidRPr="00D13744">
        <w:rPr>
          <w:rFonts w:ascii="Times New Roman" w:eastAsia="Calibri" w:hAnsi="Times New Roman" w:cs="Times New Roman"/>
          <w:i/>
          <w:color w:val="auto"/>
        </w:rPr>
        <w:t>ЭБС "znanium.com"</w:t>
      </w:r>
      <w:r w:rsidRPr="00D1374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- URL: </w:t>
      </w:r>
      <w:hyperlink r:id="rId17" w:history="1">
        <w:r w:rsidRPr="00D13744">
          <w:rPr>
            <w:rFonts w:ascii="Times New Roman" w:hAnsi="Times New Roman" w:cs="Times New Roman"/>
            <w:color w:val="000080"/>
            <w:u w:val="single"/>
            <w:shd w:val="clear" w:color="auto" w:fill="FFFFFF"/>
          </w:rPr>
          <w:t>https://znanium.com/catalog/product/1002356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   </w:t>
      </w:r>
      <w:proofErr w:type="spell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Бухалков</w:t>
      </w:r>
      <w:proofErr w:type="spell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, М. И. </w:t>
      </w:r>
      <w:r w:rsidRPr="00D13744">
        <w:rPr>
          <w:rFonts w:ascii="Times New Roman" w:hAnsi="Times New Roman" w:cs="Times New Roman"/>
          <w:b/>
          <w:bCs/>
          <w:color w:val="555555"/>
        </w:rPr>
        <w:t>Планирование на предприятии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: Учебник / М.И. </w:t>
      </w:r>
      <w:proofErr w:type="spell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Бухалков</w:t>
      </w:r>
      <w:proofErr w:type="spell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. - 4-e изд., </w:t>
      </w:r>
      <w:proofErr w:type="spell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испр</w:t>
      </w:r>
      <w:proofErr w:type="spell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. и доп. - </w:t>
      </w:r>
      <w:proofErr w:type="gram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Москва :</w:t>
      </w:r>
      <w:proofErr w:type="gram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НИЦ ИНФРА-М, 2015. - 411 с. (Высшее образование: Бакалавриат). </w:t>
      </w:r>
      <w:r w:rsidRPr="00D13744">
        <w:rPr>
          <w:rFonts w:ascii="Times New Roman" w:eastAsia="Calibri" w:hAnsi="Times New Roman" w:cs="Times New Roman"/>
          <w:i/>
          <w:color w:val="auto"/>
        </w:rPr>
        <w:t>ЭБС "znanium.com</w:t>
      </w:r>
      <w:proofErr w:type="gramStart"/>
      <w:r w:rsidRPr="00D13744">
        <w:rPr>
          <w:rFonts w:ascii="Times New Roman" w:eastAsia="Calibri" w:hAnsi="Times New Roman" w:cs="Times New Roman"/>
          <w:i/>
          <w:color w:val="auto"/>
        </w:rPr>
        <w:t>"</w:t>
      </w:r>
      <w:r w:rsidRPr="00D1374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.</w:t>
      </w:r>
      <w:proofErr w:type="gram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- URL: </w:t>
      </w:r>
      <w:hyperlink r:id="rId18" w:history="1">
        <w:r w:rsidRPr="00D13744">
          <w:rPr>
            <w:rFonts w:ascii="Times New Roman" w:hAnsi="Times New Roman" w:cs="Times New Roman"/>
            <w:color w:val="000080"/>
            <w:u w:val="single"/>
            <w:shd w:val="clear" w:color="auto" w:fill="FFFFFF"/>
          </w:rPr>
          <w:t>https://znanium.com/catalog/product/426964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3744">
        <w:rPr>
          <w:rFonts w:ascii="Times New Roman" w:hAnsi="Times New Roman" w:cs="Times New Roman"/>
          <w:color w:val="auto"/>
        </w:rPr>
        <w:t xml:space="preserve">    Г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один, А. М. </w:t>
      </w:r>
      <w:r w:rsidRPr="00D13744">
        <w:rPr>
          <w:rFonts w:ascii="Times New Roman" w:hAnsi="Times New Roman" w:cs="Times New Roman"/>
          <w:b/>
          <w:bCs/>
          <w:color w:val="555555"/>
        </w:rPr>
        <w:t>Брендинг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: Учебное пособие / Годин А.М., - 3-е изд., </w:t>
      </w:r>
      <w:proofErr w:type="spell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перераб</w:t>
      </w:r>
      <w:proofErr w:type="spell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. и доп. - </w:t>
      </w:r>
      <w:proofErr w:type="gram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Москва :Дашков</w:t>
      </w:r>
      <w:proofErr w:type="gram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и К, 2016. - 184 с.</w:t>
      </w:r>
      <w:r w:rsidRPr="00D13744">
        <w:rPr>
          <w:rFonts w:ascii="Times New Roman" w:eastAsia="Calibri" w:hAnsi="Times New Roman" w:cs="Times New Roman"/>
          <w:i/>
          <w:color w:val="auto"/>
        </w:rPr>
        <w:t xml:space="preserve"> ЭБС "znanium.com</w:t>
      </w:r>
      <w:proofErr w:type="gramStart"/>
      <w:r w:rsidRPr="00D13744">
        <w:rPr>
          <w:rFonts w:ascii="Times New Roman" w:eastAsia="Calibri" w:hAnsi="Times New Roman" w:cs="Times New Roman"/>
          <w:i/>
          <w:color w:val="auto"/>
        </w:rPr>
        <w:t>"</w:t>
      </w:r>
      <w:r w:rsidRPr="00D1374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.</w:t>
      </w:r>
      <w:proofErr w:type="gram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- URL: https://znanium.com/catalog/product/329358</w:t>
      </w:r>
      <w:r w:rsidRPr="00D13744">
        <w:rPr>
          <w:rFonts w:ascii="Times New Roman" w:hAnsi="Times New Roman" w:cs="Times New Roman"/>
          <w:color w:val="auto"/>
        </w:rPr>
        <w:t xml:space="preserve">    </w:t>
      </w:r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    Музыкант, В. Л. </w:t>
      </w:r>
      <w:r w:rsidRPr="00D13744">
        <w:rPr>
          <w:rFonts w:ascii="Times New Roman" w:hAnsi="Times New Roman" w:cs="Times New Roman"/>
          <w:b/>
          <w:bCs/>
          <w:color w:val="555555"/>
        </w:rPr>
        <w:t>Интегрированные маркетинговые коммуникации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>: Учебное пособие / В.Л. Музыкант. - М.: ИЦ РИОР: НИЦ Инфра-М, 2019. - 216 с.:- (Высшее образование: Бакалавриат)</w:t>
      </w:r>
      <w:r w:rsidRPr="00D13744">
        <w:rPr>
          <w:rFonts w:ascii="Times New Roman" w:eastAsia="Calibri" w:hAnsi="Times New Roman" w:cs="Times New Roman"/>
          <w:i/>
          <w:color w:val="auto"/>
        </w:rPr>
        <w:t xml:space="preserve"> ЭБС "znanium.com"</w:t>
      </w:r>
      <w:r w:rsidRPr="00D1374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- URL: </w:t>
      </w:r>
      <w:hyperlink r:id="rId19" w:history="1">
        <w:r w:rsidRPr="00D13744">
          <w:rPr>
            <w:rFonts w:ascii="Times New Roman" w:hAnsi="Times New Roman" w:cs="Times New Roman"/>
            <w:color w:val="000080"/>
            <w:u w:val="single"/>
            <w:shd w:val="clear" w:color="auto" w:fill="FFFFFF"/>
          </w:rPr>
          <w:t>https://znanium.com/catalog/product/1007953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555555"/>
          <w:shd w:val="clear" w:color="auto" w:fill="FFFFFF"/>
        </w:rPr>
      </w:pP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  Поляков, В. А. </w:t>
      </w:r>
      <w:r w:rsidRPr="00D13744">
        <w:rPr>
          <w:rFonts w:ascii="Times New Roman" w:hAnsi="Times New Roman" w:cs="Times New Roman"/>
          <w:b/>
          <w:bCs/>
          <w:color w:val="555555"/>
        </w:rPr>
        <w:t>Рекламный менеджмент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: Учебное пособие / В.А. Поляков, А.А. Романов. - </w:t>
      </w:r>
      <w:proofErr w:type="gramStart"/>
      <w:r w:rsidRPr="00D13744">
        <w:rPr>
          <w:rFonts w:ascii="Times New Roman" w:hAnsi="Times New Roman" w:cs="Times New Roman"/>
          <w:color w:val="555555"/>
          <w:shd w:val="clear" w:color="auto" w:fill="FFFFFF"/>
        </w:rPr>
        <w:t>Москва :</w:t>
      </w:r>
      <w:proofErr w:type="gramEnd"/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КУРС: НИЦ ИНФРА-М, 2018. - 352 с. </w:t>
      </w:r>
      <w:r w:rsidRPr="00D13744">
        <w:rPr>
          <w:rFonts w:ascii="Times New Roman" w:eastAsia="Calibri" w:hAnsi="Times New Roman" w:cs="Times New Roman"/>
          <w:i/>
          <w:color w:val="auto"/>
        </w:rPr>
        <w:t>ЭБС "znanium.com"</w:t>
      </w:r>
      <w:r w:rsidRPr="00D13744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Pr="00D13744">
        <w:rPr>
          <w:rFonts w:ascii="Times New Roman" w:hAnsi="Times New Roman" w:cs="Times New Roman"/>
          <w:color w:val="555555"/>
          <w:shd w:val="clear" w:color="auto" w:fill="FFFFFF"/>
        </w:rPr>
        <w:t xml:space="preserve">  - URL: </w:t>
      </w:r>
      <w:hyperlink r:id="rId20" w:history="1">
        <w:r w:rsidRPr="00D13744">
          <w:rPr>
            <w:rFonts w:ascii="Times New Roman" w:hAnsi="Times New Roman" w:cs="Times New Roman"/>
            <w:color w:val="000080"/>
            <w:u w:val="single"/>
            <w:shd w:val="clear" w:color="auto" w:fill="FFFFFF"/>
          </w:rPr>
          <w:t>https://znanium.com/catalog/product/961748</w:t>
        </w:r>
      </w:hyperlink>
    </w:p>
    <w:p w:rsidR="00D13744" w:rsidRPr="00D13744" w:rsidRDefault="00D13744" w:rsidP="00D13744">
      <w:p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D13744">
        <w:rPr>
          <w:rFonts w:ascii="Times New Roman" w:hAnsi="Times New Roman" w:cs="Times New Roman"/>
          <w:color w:val="auto"/>
        </w:rPr>
        <w:t xml:space="preserve">    </w:t>
      </w:r>
    </w:p>
    <w:p w:rsidR="00D13744" w:rsidRPr="00D13744" w:rsidRDefault="00D13744" w:rsidP="00D13744">
      <w:pPr>
        <w:spacing w:line="360" w:lineRule="auto"/>
        <w:ind w:left="851"/>
        <w:rPr>
          <w:rFonts w:ascii="Times New Roman" w:hAnsi="Times New Roman" w:cs="Times New Roman"/>
          <w:color w:val="auto"/>
        </w:rPr>
      </w:pPr>
      <w:r w:rsidRPr="00D13744">
        <w:rPr>
          <w:rFonts w:ascii="Times New Roman" w:hAnsi="Times New Roman" w:cs="Times New Roman"/>
          <w:color w:val="auto"/>
        </w:rPr>
        <w:t>Перечень ресурсов информационно-телекоммуникационной сети «Интернет»</w:t>
      </w:r>
    </w:p>
    <w:p w:rsidR="00D13744" w:rsidRPr="00D13744" w:rsidRDefault="00D13744" w:rsidP="00D13744">
      <w:pPr>
        <w:spacing w:line="360" w:lineRule="auto"/>
        <w:ind w:left="360"/>
        <w:rPr>
          <w:rFonts w:ascii="Times New Roman" w:eastAsia="Calibri" w:hAnsi="Times New Roman" w:cs="Times New Roman"/>
          <w:color w:val="auto"/>
        </w:rPr>
      </w:pPr>
      <w:r w:rsidRPr="00D13744">
        <w:rPr>
          <w:rFonts w:ascii="Times New Roman" w:eastAsia="Calibri" w:hAnsi="Times New Roman" w:cs="Times New Roman"/>
          <w:color w:val="auto"/>
        </w:rPr>
        <w:t>Состав современных профессиональных баз данных (БД) и информационно-справочные систем (ИСС) (2016 г.)</w:t>
      </w:r>
    </w:p>
    <w:p w:rsidR="00D13744" w:rsidRPr="00D13744" w:rsidRDefault="00D13744" w:rsidP="00D13744">
      <w:pPr>
        <w:ind w:left="360"/>
        <w:rPr>
          <w:rFonts w:ascii="Times New Roman" w:eastAsia="Calibri" w:hAnsi="Times New Roman" w:cs="Times New Roman"/>
          <w:b/>
          <w:color w:val="auto"/>
        </w:rPr>
      </w:pPr>
    </w:p>
    <w:p w:rsidR="00D13744" w:rsidRPr="00D13744" w:rsidRDefault="00D13744" w:rsidP="00D13744">
      <w:pPr>
        <w:rPr>
          <w:rFonts w:ascii="Times New Roman" w:eastAsia="Calibri" w:hAnsi="Times New Roman" w:cs="Times New Roman"/>
          <w:color w:val="auto"/>
        </w:rPr>
      </w:pPr>
      <w:r w:rsidRPr="00D13744">
        <w:rPr>
          <w:rFonts w:ascii="Times New Roman" w:eastAsia="Calibri" w:hAnsi="Times New Roman" w:cs="Times New Roman"/>
          <w:color w:val="auto"/>
        </w:rPr>
        <w:t xml:space="preserve">Перечень БД и ИСС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8478"/>
      </w:tblGrid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>№п/п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Наименование 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hAnsi="Times New Roman" w:cs="Times New Roman"/>
                <w:lang w:eastAsia="hi-IN"/>
              </w:rPr>
            </w:pPr>
            <w:r w:rsidRPr="00D13744">
              <w:rPr>
                <w:rFonts w:ascii="Times New Roman" w:hAnsi="Times New Roman" w:cs="Times New Roman"/>
              </w:rPr>
              <w:t xml:space="preserve">Международные реферативные </w:t>
            </w:r>
            <w:proofErr w:type="spellStart"/>
            <w:r w:rsidRPr="00D13744"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 w:rsidRPr="00D13744">
              <w:rPr>
                <w:rFonts w:ascii="Times New Roman" w:hAnsi="Times New Roman" w:cs="Times New Roman"/>
              </w:rPr>
              <w:t xml:space="preserve"> БД, доступные в рамках национальной подписки в 2016 г. </w:t>
            </w:r>
          </w:p>
          <w:p w:rsidR="00D13744" w:rsidRPr="00D13744" w:rsidRDefault="00D13744" w:rsidP="00D13744">
            <w:pPr>
              <w:rPr>
                <w:rFonts w:ascii="Times New Roman" w:hAnsi="Times New Roman" w:cs="Times New Roman"/>
                <w:lang w:eastAsia="en-US"/>
              </w:rPr>
            </w:pPr>
            <w:r w:rsidRPr="00D13744">
              <w:rPr>
                <w:rFonts w:ascii="Times New Roman" w:hAnsi="Times New Roman" w:cs="Times New Roman"/>
                <w:lang w:val="en-US"/>
              </w:rPr>
              <w:lastRenderedPageBreak/>
              <w:t>Scopus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lastRenderedPageBreak/>
              <w:t>2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hAnsi="Times New Roman" w:cs="Times New Roman"/>
                <w:lang w:eastAsia="hi-IN"/>
              </w:rPr>
            </w:pPr>
            <w:r w:rsidRPr="00D13744">
              <w:rPr>
                <w:rFonts w:ascii="Times New Roman" w:hAnsi="Times New Roman" w:cs="Times New Roman"/>
              </w:rPr>
              <w:t>Профессиональные полнотекстовые БД, доступные в рамках национальной подписки в 2016 г.</w:t>
            </w:r>
          </w:p>
          <w:p w:rsidR="00D13744" w:rsidRPr="00D13744" w:rsidRDefault="00D13744" w:rsidP="00D13744">
            <w:pP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>Журналы</w:t>
            </w: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 xml:space="preserve"> </w:t>
            </w:r>
            <w:r w:rsidRPr="00D13744"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  <w:t>Oxford University Press</w:t>
            </w:r>
          </w:p>
          <w:p w:rsidR="00D13744" w:rsidRPr="00D13744" w:rsidRDefault="00D13744" w:rsidP="00D13744">
            <w:pPr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  <w:t>SAGE Journals</w:t>
            </w:r>
          </w:p>
          <w:p w:rsidR="00D13744" w:rsidRPr="00D13744" w:rsidRDefault="00D13744" w:rsidP="00D13744">
            <w:pPr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Журналы</w:t>
            </w:r>
            <w:r w:rsidRPr="00D13744"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  <w:t xml:space="preserve"> Taylor and Francis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hAnsi="Times New Roman" w:cs="Times New Roman"/>
                <w:lang w:eastAsia="hi-IN"/>
              </w:rPr>
            </w:pPr>
            <w:r w:rsidRPr="00D13744">
              <w:rPr>
                <w:rFonts w:ascii="Times New Roman" w:hAnsi="Times New Roman" w:cs="Times New Roman"/>
              </w:rPr>
              <w:t>Профессиональные полнотекстовые БД</w:t>
            </w:r>
          </w:p>
          <w:p w:rsidR="00D13744" w:rsidRPr="00D13744" w:rsidRDefault="00D13744" w:rsidP="00D1374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JSTOR</w:t>
            </w:r>
          </w:p>
          <w:p w:rsidR="00D13744" w:rsidRPr="00D13744" w:rsidRDefault="00D13744" w:rsidP="00D1374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Издания по общественным и гуманитарным наукам 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4</w:t>
            </w:r>
          </w:p>
        </w:tc>
        <w:tc>
          <w:tcPr>
            <w:tcW w:w="8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hAnsi="Times New Roman" w:cs="Times New Roman"/>
                <w:lang w:eastAsia="hi-IN"/>
              </w:rPr>
            </w:pPr>
            <w:r w:rsidRPr="00D13744">
              <w:rPr>
                <w:rFonts w:ascii="Times New Roman" w:hAnsi="Times New Roman" w:cs="Times New Roman"/>
              </w:rPr>
              <w:t xml:space="preserve">Компьютерные справочные правовые системы </w:t>
            </w:r>
          </w:p>
          <w:p w:rsidR="00D13744" w:rsidRPr="00D13744" w:rsidRDefault="00D13744" w:rsidP="00D1374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Консультант Плюс, </w:t>
            </w:r>
          </w:p>
          <w:p w:rsidR="00D13744" w:rsidRPr="00D13744" w:rsidRDefault="00D13744" w:rsidP="00D13744">
            <w:pPr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Гарант </w:t>
            </w:r>
          </w:p>
        </w:tc>
      </w:tr>
    </w:tbl>
    <w:p w:rsidR="00D13744" w:rsidRPr="00D13744" w:rsidRDefault="00D13744" w:rsidP="00D13744">
      <w:pPr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D13744" w:rsidRPr="00D13744" w:rsidRDefault="00D13744" w:rsidP="00D13744">
      <w:pPr>
        <w:rPr>
          <w:rFonts w:ascii="Times New Roman" w:hAnsi="Times New Roman" w:cs="Times New Roman"/>
        </w:rPr>
      </w:pPr>
      <w:r w:rsidRPr="00D13744">
        <w:rPr>
          <w:rFonts w:ascii="Times New Roman" w:hAnsi="Times New Roman" w:cs="Times New Roman"/>
        </w:rPr>
        <w:t>Состав современных профессиональных баз данных (БД) и информационно-справочные систем (ИСС) (2017 г.)</w:t>
      </w:r>
    </w:p>
    <w:p w:rsidR="00D13744" w:rsidRPr="00D13744" w:rsidRDefault="00D13744" w:rsidP="00D13744">
      <w:pPr>
        <w:ind w:left="360"/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8478"/>
      </w:tblGrid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Международные реферативные </w:t>
            </w:r>
            <w:proofErr w:type="spellStart"/>
            <w:r w:rsidRPr="00D13744">
              <w:rPr>
                <w:rFonts w:ascii="Times New Roman" w:eastAsia="Times New Roman" w:hAnsi="Times New Roman" w:cs="Times New Roman"/>
              </w:rPr>
              <w:t>наукометрические</w:t>
            </w:r>
            <w:proofErr w:type="spellEnd"/>
            <w:r w:rsidRPr="00D13744">
              <w:rPr>
                <w:rFonts w:ascii="Times New Roman" w:eastAsia="Times New Roman" w:hAnsi="Times New Roman" w:cs="Times New Roman"/>
              </w:rPr>
              <w:t xml:space="preserve"> БД, доступные в рамках национальной подписки в 2017 г. </w:t>
            </w:r>
          </w:p>
          <w:p w:rsidR="00D13744" w:rsidRPr="00D13744" w:rsidRDefault="00D13744" w:rsidP="00D13744">
            <w:pPr>
              <w:ind w:left="708"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  <w:lang w:val="en-US"/>
              </w:rPr>
              <w:t>Web of Science</w:t>
            </w:r>
          </w:p>
          <w:p w:rsidR="00D13744" w:rsidRPr="00D13744" w:rsidRDefault="00D13744" w:rsidP="00D13744">
            <w:pPr>
              <w:ind w:left="708"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</w:p>
        </w:tc>
      </w:tr>
      <w:tr w:rsidR="00D13744" w:rsidRPr="00E43980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>Профессиональные полнотекстовые БД, доступные в рамках национальной подписки в 2017 г.</w:t>
            </w:r>
          </w:p>
          <w:p w:rsidR="00D13744" w:rsidRPr="00D13744" w:rsidRDefault="00D13744" w:rsidP="00D13744">
            <w:pPr>
              <w:ind w:left="708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>Журналы</w:t>
            </w:r>
            <w:r w:rsidRPr="00D1374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13744">
              <w:rPr>
                <w:rFonts w:ascii="Times New Roman" w:eastAsia="Times New Roman" w:hAnsi="Times New Roman" w:cs="Times New Roman"/>
                <w:bCs/>
                <w:lang w:val="en-US"/>
              </w:rPr>
              <w:t>Oxford University Press</w:t>
            </w:r>
          </w:p>
          <w:p w:rsidR="00D13744" w:rsidRPr="00D13744" w:rsidRDefault="00D13744" w:rsidP="00D13744">
            <w:pPr>
              <w:ind w:left="708"/>
              <w:contextualSpacing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D13744">
              <w:rPr>
                <w:rFonts w:ascii="Times New Roman" w:eastAsia="Times New Roman" w:hAnsi="Times New Roman" w:cs="Times New Roman"/>
                <w:lang w:val="en-US"/>
              </w:rPr>
              <w:t>Pr</w:t>
            </w:r>
            <w:proofErr w:type="spellEnd"/>
            <w:r w:rsidRPr="00D13744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D13744">
              <w:rPr>
                <w:rFonts w:ascii="Times New Roman" w:eastAsia="Times New Roman" w:hAnsi="Times New Roman" w:cs="Times New Roman"/>
                <w:lang w:val="en-US"/>
              </w:rPr>
              <w:t>Quest  Dissertation</w:t>
            </w:r>
            <w:proofErr w:type="gramEnd"/>
            <w:r w:rsidRPr="00D13744">
              <w:rPr>
                <w:rFonts w:ascii="Times New Roman" w:eastAsia="Times New Roman" w:hAnsi="Times New Roman" w:cs="Times New Roman"/>
                <w:lang w:val="en-US"/>
              </w:rPr>
              <w:t xml:space="preserve"> &amp; Theses Global</w:t>
            </w:r>
          </w:p>
          <w:p w:rsidR="00D13744" w:rsidRPr="00D13744" w:rsidRDefault="00D13744" w:rsidP="00D13744">
            <w:pPr>
              <w:ind w:left="708"/>
              <w:contextualSpacing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13744">
              <w:rPr>
                <w:rFonts w:ascii="Times New Roman" w:eastAsia="Times New Roman" w:hAnsi="Times New Roman" w:cs="Times New Roman"/>
                <w:bCs/>
                <w:lang w:val="en-US"/>
              </w:rPr>
              <w:t>SAGE Journals</w:t>
            </w:r>
          </w:p>
          <w:p w:rsidR="00D13744" w:rsidRPr="00D13744" w:rsidRDefault="00D13744" w:rsidP="00D13744">
            <w:pPr>
              <w:ind w:left="708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D13744">
              <w:rPr>
                <w:rFonts w:ascii="Times New Roman" w:eastAsia="Times New Roman" w:hAnsi="Times New Roman" w:cs="Times New Roman"/>
                <w:bCs/>
              </w:rPr>
              <w:t>Журналы</w:t>
            </w:r>
            <w:r w:rsidRPr="00D1374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Taylor and Francis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>Профессиональные полнотекстовые БД</w:t>
            </w:r>
          </w:p>
          <w:p w:rsidR="00D13744" w:rsidRPr="00D13744" w:rsidRDefault="00D13744" w:rsidP="00D13744">
            <w:pPr>
              <w:ind w:left="720"/>
              <w:contextualSpacing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  <w:lang w:val="en-US"/>
              </w:rPr>
              <w:t>JSTOR</w:t>
            </w:r>
          </w:p>
          <w:p w:rsidR="00D13744" w:rsidRPr="00D13744" w:rsidRDefault="00D13744" w:rsidP="00D13744">
            <w:pPr>
              <w:ind w:left="708"/>
              <w:contextualSpacing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Издания по общественным и гуманитарным наукам 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Компьютерные справочные правовые системы </w:t>
            </w:r>
          </w:p>
          <w:p w:rsidR="00D13744" w:rsidRPr="00D13744" w:rsidRDefault="00D13744" w:rsidP="00D13744">
            <w:pPr>
              <w:ind w:left="708"/>
              <w:contextualSpacing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Консультант Плюс, </w:t>
            </w:r>
          </w:p>
          <w:p w:rsidR="00D13744" w:rsidRPr="00D13744" w:rsidRDefault="00D13744" w:rsidP="00D13744">
            <w:pPr>
              <w:ind w:left="708"/>
              <w:contextualSpacing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Гарант </w:t>
            </w:r>
          </w:p>
        </w:tc>
      </w:tr>
    </w:tbl>
    <w:p w:rsidR="00D13744" w:rsidRPr="00D13744" w:rsidRDefault="00D13744" w:rsidP="00D13744">
      <w:pPr>
        <w:rPr>
          <w:rFonts w:ascii="Times New Roman" w:hAnsi="Times New Roman" w:cs="Times New Roman"/>
        </w:rPr>
      </w:pPr>
    </w:p>
    <w:p w:rsidR="00D13744" w:rsidRPr="00D13744" w:rsidRDefault="00D13744" w:rsidP="00D13744">
      <w:pPr>
        <w:rPr>
          <w:rFonts w:ascii="Times New Roman" w:hAnsi="Times New Roman" w:cs="Times New Roman"/>
        </w:rPr>
      </w:pPr>
      <w:r w:rsidRPr="00D13744">
        <w:rPr>
          <w:rFonts w:ascii="Times New Roman" w:hAnsi="Times New Roman" w:cs="Times New Roman"/>
        </w:rPr>
        <w:t>Состав современных профессиональных баз данных (БД) и информационно-справочные систем (ИСС) (2018 г.)</w:t>
      </w:r>
    </w:p>
    <w:p w:rsidR="00D13744" w:rsidRPr="00D13744" w:rsidRDefault="00D13744" w:rsidP="00D13744">
      <w:pPr>
        <w:rPr>
          <w:rFonts w:ascii="Times New Roman" w:hAnsi="Times New Roman" w:cs="Times New Roman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8478"/>
      </w:tblGrid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Наименование 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Международные реферативные </w:t>
            </w:r>
            <w:proofErr w:type="spellStart"/>
            <w:r w:rsidRPr="00D13744">
              <w:rPr>
                <w:rFonts w:ascii="Times New Roman" w:eastAsia="Times New Roman" w:hAnsi="Times New Roman" w:cs="Times New Roman"/>
              </w:rPr>
              <w:t>наукометрические</w:t>
            </w:r>
            <w:proofErr w:type="spellEnd"/>
            <w:r w:rsidRPr="00D13744">
              <w:rPr>
                <w:rFonts w:ascii="Times New Roman" w:eastAsia="Times New Roman" w:hAnsi="Times New Roman" w:cs="Times New Roman"/>
              </w:rPr>
              <w:t xml:space="preserve"> БД, доступные в рамках национальной подписки в 2018 г. </w:t>
            </w:r>
          </w:p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  <w:lang w:val="en-US"/>
              </w:rPr>
              <w:t>Web of Science</w:t>
            </w:r>
          </w:p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  <w:lang w:val="en-US"/>
              </w:rPr>
              <w:t>Scopus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>Профессиональные полнотекстовые БД, доступные в рамках национальной подписки в 2018 г.</w:t>
            </w:r>
          </w:p>
          <w:p w:rsidR="00D13744" w:rsidRPr="00D13744" w:rsidRDefault="00D13744" w:rsidP="00D13744">
            <w:pPr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>Журналы</w:t>
            </w:r>
            <w:r w:rsidRPr="00D13744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D13744">
              <w:rPr>
                <w:rFonts w:ascii="Times New Roman" w:eastAsia="Times New Roman" w:hAnsi="Times New Roman" w:cs="Times New Roman"/>
                <w:bCs/>
                <w:lang w:val="en-US"/>
              </w:rPr>
              <w:t>Cambridge University Press</w:t>
            </w:r>
          </w:p>
          <w:p w:rsidR="00D13744" w:rsidRPr="00D13744" w:rsidRDefault="00D13744" w:rsidP="00D13744">
            <w:pPr>
              <w:contextualSpacing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proofErr w:type="spellStart"/>
            <w:r w:rsidRPr="00D13744">
              <w:rPr>
                <w:rFonts w:ascii="Times New Roman" w:eastAsia="Times New Roman" w:hAnsi="Times New Roman" w:cs="Times New Roman"/>
                <w:lang w:val="en-US"/>
              </w:rPr>
              <w:t>Pr</w:t>
            </w:r>
            <w:proofErr w:type="spellEnd"/>
            <w:r w:rsidRPr="00D13744">
              <w:rPr>
                <w:rFonts w:ascii="Times New Roman" w:eastAsia="Times New Roman" w:hAnsi="Times New Roman" w:cs="Times New Roman"/>
              </w:rPr>
              <w:t>о</w:t>
            </w:r>
            <w:proofErr w:type="gramStart"/>
            <w:r w:rsidRPr="00D13744">
              <w:rPr>
                <w:rFonts w:ascii="Times New Roman" w:eastAsia="Times New Roman" w:hAnsi="Times New Roman" w:cs="Times New Roman"/>
                <w:lang w:val="en-US"/>
              </w:rPr>
              <w:t>Quest  Dissertation</w:t>
            </w:r>
            <w:proofErr w:type="gramEnd"/>
            <w:r w:rsidRPr="00D13744">
              <w:rPr>
                <w:rFonts w:ascii="Times New Roman" w:eastAsia="Times New Roman" w:hAnsi="Times New Roman" w:cs="Times New Roman"/>
                <w:lang w:val="en-US"/>
              </w:rPr>
              <w:t xml:space="preserve"> &amp; Theses Global</w:t>
            </w:r>
          </w:p>
          <w:p w:rsidR="00D13744" w:rsidRPr="00D13744" w:rsidRDefault="00D13744" w:rsidP="00D13744">
            <w:pPr>
              <w:contextualSpacing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13744">
              <w:rPr>
                <w:rFonts w:ascii="Times New Roman" w:eastAsia="Times New Roman" w:hAnsi="Times New Roman" w:cs="Times New Roman"/>
                <w:bCs/>
                <w:lang w:val="en-US"/>
              </w:rPr>
              <w:t>SAGE Journals</w:t>
            </w:r>
          </w:p>
          <w:p w:rsidR="00D13744" w:rsidRPr="00D13744" w:rsidRDefault="00D13744" w:rsidP="00D13744">
            <w:pPr>
              <w:contextualSpacing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D13744">
              <w:rPr>
                <w:rFonts w:ascii="Times New Roman" w:eastAsia="Times New Roman" w:hAnsi="Times New Roman" w:cs="Times New Roman"/>
                <w:bCs/>
              </w:rPr>
              <w:t>Журналы</w:t>
            </w:r>
            <w:r w:rsidRPr="00D13744">
              <w:rPr>
                <w:rFonts w:ascii="Times New Roman" w:eastAsia="Times New Roman" w:hAnsi="Times New Roman" w:cs="Times New Roman"/>
                <w:bCs/>
                <w:lang w:val="en-US"/>
              </w:rPr>
              <w:t xml:space="preserve"> Taylor and Francis</w:t>
            </w:r>
          </w:p>
          <w:p w:rsidR="00D13744" w:rsidRPr="00D13744" w:rsidRDefault="00D13744" w:rsidP="00D137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  <w:bCs/>
              </w:rPr>
              <w:t xml:space="preserve">Электронные издания издательства </w:t>
            </w:r>
            <w:r w:rsidRPr="00D13744">
              <w:rPr>
                <w:rFonts w:ascii="Times New Roman" w:eastAsia="Times New Roman" w:hAnsi="Times New Roman" w:cs="Times New Roman"/>
                <w:bCs/>
                <w:lang w:val="en-US"/>
              </w:rPr>
              <w:t>Springer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>Профессиональные полнотекстовые БД</w:t>
            </w:r>
          </w:p>
          <w:p w:rsidR="00D13744" w:rsidRPr="00D13744" w:rsidRDefault="00D13744" w:rsidP="00D137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  <w:lang w:val="en-US"/>
              </w:rPr>
              <w:t>JSTOR</w:t>
            </w:r>
          </w:p>
          <w:p w:rsidR="00D13744" w:rsidRPr="00D13744" w:rsidRDefault="00D13744" w:rsidP="00D137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Издания по общественным и гуманитарным наукам </w:t>
            </w:r>
          </w:p>
        </w:tc>
      </w:tr>
      <w:tr w:rsidR="00D13744" w:rsidRPr="00D13744" w:rsidTr="00EE638E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Компьютерные справочные правовые системы </w:t>
            </w:r>
          </w:p>
          <w:p w:rsidR="00D13744" w:rsidRPr="00D13744" w:rsidRDefault="00D13744" w:rsidP="00D137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Консультант Плюс, </w:t>
            </w:r>
          </w:p>
          <w:p w:rsidR="00D13744" w:rsidRPr="00D13744" w:rsidRDefault="00D13744" w:rsidP="00D13744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D13744">
              <w:rPr>
                <w:rFonts w:ascii="Times New Roman" w:eastAsia="Times New Roman" w:hAnsi="Times New Roman" w:cs="Times New Roman"/>
              </w:rPr>
              <w:t xml:space="preserve">Гарант </w:t>
            </w:r>
          </w:p>
        </w:tc>
      </w:tr>
    </w:tbl>
    <w:p w:rsidR="00D13744" w:rsidRPr="00D13744" w:rsidRDefault="00D13744" w:rsidP="00D13744">
      <w:pPr>
        <w:rPr>
          <w:rFonts w:ascii="Times New Roman" w:eastAsia="Times New Roman" w:hAnsi="Times New Roman" w:cs="Times New Roman"/>
          <w:kern w:val="2"/>
          <w:lang w:bidi="hi-IN"/>
        </w:rPr>
      </w:pPr>
    </w:p>
    <w:p w:rsidR="00D13744" w:rsidRPr="00D13744" w:rsidRDefault="00D13744" w:rsidP="00D13744">
      <w:pPr>
        <w:rPr>
          <w:rFonts w:ascii="Times New Roman" w:hAnsi="Times New Roman" w:cs="Times New Roman"/>
        </w:rPr>
      </w:pPr>
      <w:r w:rsidRPr="00D13744">
        <w:rPr>
          <w:rFonts w:ascii="Times New Roman" w:hAnsi="Times New Roman" w:cs="Times New Roman"/>
        </w:rPr>
        <w:t>Состав современных профессиональных баз данных (БД) и информационно-справочные систем (ИСС) (2019 г.)</w:t>
      </w:r>
    </w:p>
    <w:p w:rsidR="00D13744" w:rsidRPr="00D13744" w:rsidRDefault="00D13744" w:rsidP="00D13744">
      <w:pPr>
        <w:ind w:left="360"/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8612"/>
      </w:tblGrid>
      <w:tr w:rsidR="00D13744" w:rsidRPr="00D13744" w:rsidTr="00EE638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>№п/п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Наименование </w:t>
            </w:r>
          </w:p>
        </w:tc>
      </w:tr>
      <w:tr w:rsidR="00D13744" w:rsidRPr="00D13744" w:rsidTr="00EE638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1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 xml:space="preserve">Международные реферативные </w:t>
            </w:r>
            <w:proofErr w:type="spellStart"/>
            <w:r w:rsidRPr="00D13744"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 w:rsidRPr="00D13744">
              <w:rPr>
                <w:rFonts w:ascii="Times New Roman" w:hAnsi="Times New Roman" w:cs="Times New Roman"/>
              </w:rPr>
              <w:t xml:space="preserve"> БД, доступные в рамках национальной подписки в 2019 г. 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  <w:lang w:val="en-US"/>
              </w:rPr>
              <w:t>Web of Science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</w:tr>
      <w:tr w:rsidR="00D13744" w:rsidRPr="00E43980" w:rsidTr="00EE638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2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Профессиональные полнотекстовые БД, доступные в рамках национальной подписки в 2019 г.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>Журналы</w:t>
            </w: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 xml:space="preserve"> </w:t>
            </w:r>
            <w:r w:rsidRPr="00D13744"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  <w:t>Cambridge University Press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</w:pPr>
            <w:proofErr w:type="spellStart"/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Pr</w:t>
            </w:r>
            <w:proofErr w:type="spellEnd"/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>о</w:t>
            </w:r>
            <w:proofErr w:type="gramStart"/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Quest  Dissertation</w:t>
            </w:r>
            <w:proofErr w:type="gramEnd"/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 xml:space="preserve"> &amp; Theses Global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  <w:t>SAGE Journals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bCs/>
                <w:color w:val="auto"/>
                <w:lang w:eastAsia="en-US"/>
              </w:rPr>
              <w:t>Журналы</w:t>
            </w:r>
            <w:r w:rsidRPr="00D13744">
              <w:rPr>
                <w:rFonts w:ascii="Times New Roman" w:eastAsia="Calibri" w:hAnsi="Times New Roman" w:cs="Times New Roman"/>
                <w:bCs/>
                <w:color w:val="auto"/>
                <w:lang w:val="en-US" w:eastAsia="en-US"/>
              </w:rPr>
              <w:t xml:space="preserve"> Taylor and Francis</w:t>
            </w:r>
          </w:p>
        </w:tc>
      </w:tr>
      <w:tr w:rsidR="00D13744" w:rsidRPr="00D13744" w:rsidTr="00EE638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3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>Профессиональные полнотекстовые БД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JSTOR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Издания по общественным и гуманитарным наукам 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Электронная библиотека </w:t>
            </w:r>
            <w:proofErr w:type="spellStart"/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Grebennikon</w:t>
            </w:r>
            <w:proofErr w:type="spellEnd"/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>.</w:t>
            </w:r>
            <w:proofErr w:type="spellStart"/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ru</w:t>
            </w:r>
            <w:proofErr w:type="spellEnd"/>
          </w:p>
        </w:tc>
      </w:tr>
      <w:tr w:rsidR="00D13744" w:rsidRPr="00D13744" w:rsidTr="00EE638E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val="en-US" w:eastAsia="en-US"/>
              </w:rPr>
              <w:t>4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rPr>
                <w:rFonts w:ascii="Times New Roman" w:hAnsi="Times New Roman" w:cs="Times New Roman"/>
              </w:rPr>
            </w:pPr>
            <w:r w:rsidRPr="00D13744">
              <w:rPr>
                <w:rFonts w:ascii="Times New Roman" w:hAnsi="Times New Roman" w:cs="Times New Roman"/>
              </w:rPr>
              <w:t xml:space="preserve">Компьютерные справочные правовые системы 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Консультант Плюс, </w:t>
            </w:r>
          </w:p>
          <w:p w:rsidR="00D13744" w:rsidRPr="00D13744" w:rsidRDefault="00D13744" w:rsidP="00D13744">
            <w:pPr>
              <w:suppressLineNumbers/>
              <w:tabs>
                <w:tab w:val="center" w:pos="4819"/>
                <w:tab w:val="right" w:pos="9638"/>
              </w:tabs>
              <w:contextualSpacing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D13744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Гарант </w:t>
            </w:r>
          </w:p>
        </w:tc>
      </w:tr>
    </w:tbl>
    <w:p w:rsidR="00D13744" w:rsidRPr="00D13744" w:rsidRDefault="00D13744" w:rsidP="00D13744">
      <w:pPr>
        <w:rPr>
          <w:rFonts w:eastAsia="SimSun" w:cs="Mangal"/>
          <w:kern w:val="2"/>
          <w:lang w:eastAsia="hi-IN" w:bidi="hi-IN"/>
        </w:rPr>
      </w:pPr>
    </w:p>
    <w:p w:rsidR="006A6E43" w:rsidRDefault="00D13744" w:rsidP="00D13744">
      <w:pPr>
        <w:rPr>
          <w:rFonts w:ascii="Times New Roman" w:hAnsi="Times New Roman" w:cs="Times New Roman"/>
          <w:b/>
        </w:rPr>
      </w:pPr>
      <w:r w:rsidRPr="00D13744">
        <w:rPr>
          <w:rFonts w:ascii="Times New Roman" w:hAnsi="Times New Roman" w:cs="Times New Roman"/>
          <w:b/>
        </w:rPr>
        <w:t xml:space="preserve"> </w:t>
      </w: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D13744">
      <w:pPr>
        <w:rPr>
          <w:rFonts w:ascii="Times New Roman" w:hAnsi="Times New Roman" w:cs="Times New Roman"/>
          <w:b/>
        </w:rPr>
      </w:pPr>
    </w:p>
    <w:p w:rsidR="00E43980" w:rsidRDefault="00E43980" w:rsidP="00E439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ОБРАЗЕЦ ТИТУЛЬНОГО ЛИСТА</w:t>
      </w:r>
    </w:p>
    <w:p w:rsidR="00E43980" w:rsidRDefault="00E43980" w:rsidP="00E43980">
      <w:pPr>
        <w:jc w:val="center"/>
        <w:rPr>
          <w:rFonts w:ascii="Times New Roman" w:hAnsi="Times New Roman" w:cs="Times New Roman"/>
          <w:b/>
        </w:rPr>
      </w:pPr>
    </w:p>
    <w:p w:rsidR="00E43980" w:rsidRPr="00E43980" w:rsidRDefault="00E43980" w:rsidP="00E43980">
      <w:pPr>
        <w:autoSpaceDE w:val="0"/>
        <w:autoSpaceDN w:val="0"/>
        <w:ind w:left="567" w:right="14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МИНОБРНАУКИ РОССИИ</w:t>
      </w:r>
    </w:p>
    <w:p w:rsidR="00E43980" w:rsidRPr="00E43980" w:rsidRDefault="00E43980" w:rsidP="00E43980">
      <w:pPr>
        <w:autoSpaceDE w:val="0"/>
        <w:autoSpaceDN w:val="0"/>
        <w:ind w:left="567" w:right="14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43980" w:rsidRPr="00E43980" w:rsidRDefault="00E43980" w:rsidP="00E43980">
      <w:pPr>
        <w:autoSpaceDE w:val="0"/>
        <w:autoSpaceDN w:val="0"/>
        <w:ind w:left="567" w:right="142"/>
        <w:jc w:val="center"/>
        <w:rPr>
          <w:rFonts w:ascii="Times New Roman" w:eastAsia="Times New Roman" w:hAnsi="Times New Roman" w:cs="Times New Roman"/>
          <w:noProof/>
          <w:color w:val="auto"/>
          <w:lang w:val="en-US"/>
        </w:rPr>
      </w:pPr>
      <w:r w:rsidRPr="00E43980">
        <w:rPr>
          <w:rFonts w:ascii="Times New Roman" w:eastAsia="Times New Roman" w:hAnsi="Times New Roman" w:cs="Times New Roman"/>
          <w:noProof/>
          <w:color w:val="auto"/>
          <w:lang w:val="en-US"/>
        </w:rPr>
        <w:drawing>
          <wp:inline distT="0" distB="0" distL="0" distR="0">
            <wp:extent cx="523875" cy="523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980" w:rsidRPr="00E43980" w:rsidRDefault="00E43980" w:rsidP="00E43980">
      <w:pPr>
        <w:autoSpaceDE w:val="0"/>
        <w:autoSpaceDN w:val="0"/>
        <w:ind w:left="567" w:right="142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43980" w:rsidRPr="00E43980" w:rsidRDefault="00E43980" w:rsidP="00E43980">
      <w:pPr>
        <w:ind w:left="567" w:right="14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>высшего образования</w:t>
      </w:r>
    </w:p>
    <w:p w:rsidR="00E43980" w:rsidRPr="00E43980" w:rsidRDefault="00E43980" w:rsidP="00E43980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«Российский государственный гуманитарный университет»</w:t>
      </w:r>
    </w:p>
    <w:p w:rsidR="00E43980" w:rsidRPr="00E43980" w:rsidRDefault="00E43980" w:rsidP="00E43980">
      <w:pPr>
        <w:keepNext/>
        <w:jc w:val="center"/>
        <w:outlineLvl w:val="0"/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bCs/>
          <w:color w:val="auto"/>
          <w:kern w:val="32"/>
          <w:sz w:val="28"/>
          <w:szCs w:val="28"/>
        </w:rPr>
        <w:t>(ФГБОУ ВО «РГГУ»)</w:t>
      </w: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>Факультет рекламы и связей с общественностью</w:t>
      </w: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Кафедра маркетинга и рекламы </w:t>
      </w:r>
    </w:p>
    <w:p w:rsidR="00E43980" w:rsidRPr="00E43980" w:rsidRDefault="00E43980" w:rsidP="00E4398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КУРСОВАЯ РАБОТА </w:t>
      </w:r>
    </w:p>
    <w:p w:rsidR="00E43980" w:rsidRPr="00E43980" w:rsidRDefault="00E43980" w:rsidP="00E43980">
      <w:pPr>
        <w:widowControl w:val="0"/>
        <w:ind w:firstLine="400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Тема______________________________________________________</w:t>
      </w:r>
    </w:p>
    <w:p w:rsidR="00E43980" w:rsidRDefault="00E43980" w:rsidP="00E4398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GoBack"/>
      <w:bookmarkEnd w:id="5"/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Направление подготовки 42.03.01 «Реклама и связи с общественностью»</w:t>
      </w:r>
    </w:p>
    <w:p w:rsidR="00E43980" w:rsidRPr="00E43980" w:rsidRDefault="00E43980" w:rsidP="00E43980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Направленность «Современные коммуникации и реклама»</w:t>
      </w: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>Квалификация выпускника: бакалавр</w:t>
      </w: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Студента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</w:t>
      </w: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>курса</w:t>
      </w:r>
    </w:p>
    <w:p w:rsidR="00E43980" w:rsidRPr="00E43980" w:rsidRDefault="00E43980" w:rsidP="00E43980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</w:t>
      </w: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>формы обучения</w:t>
      </w:r>
    </w:p>
    <w:p w:rsidR="00E43980" w:rsidRPr="00E43980" w:rsidRDefault="00E43980" w:rsidP="00E43980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</w:t>
      </w:r>
    </w:p>
    <w:p w:rsidR="00E43980" w:rsidRPr="00E43980" w:rsidRDefault="00E43980" w:rsidP="00E43980">
      <w:pPr>
        <w:jc w:val="right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</w:p>
    <w:p w:rsidR="00E43980" w:rsidRPr="00E43980" w:rsidRDefault="00E43980" w:rsidP="00E43980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Научный руководитель </w:t>
      </w:r>
    </w:p>
    <w:p w:rsidR="00E43980" w:rsidRDefault="00E43980" w:rsidP="00E43980">
      <w:pPr>
        <w:widowControl w:val="0"/>
        <w:shd w:val="clear" w:color="auto" w:fill="FFFFFF"/>
        <w:tabs>
          <w:tab w:val="left" w:leader="underscore" w:pos="9043"/>
        </w:tabs>
        <w:jc w:val="right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_______________________</w:t>
      </w:r>
    </w:p>
    <w:p w:rsidR="00E43980" w:rsidRPr="00E43980" w:rsidRDefault="00E43980" w:rsidP="00E43980">
      <w:pPr>
        <w:widowControl w:val="0"/>
        <w:shd w:val="clear" w:color="auto" w:fill="FFFFFF"/>
        <w:tabs>
          <w:tab w:val="left" w:leader="underscore" w:pos="9043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</w:t>
      </w:r>
    </w:p>
    <w:p w:rsidR="00E43980" w:rsidRPr="00E43980" w:rsidRDefault="00E43980" w:rsidP="00E43980">
      <w:pPr>
        <w:widowControl w:val="0"/>
        <w:shd w:val="clear" w:color="auto" w:fill="FFFFFF"/>
        <w:tabs>
          <w:tab w:val="left" w:leader="underscore" w:pos="9043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E43980" w:rsidRPr="00E43980" w:rsidRDefault="00E43980" w:rsidP="00E43980">
      <w:pPr>
        <w:spacing w:after="24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E43980" w:rsidRPr="00E43980" w:rsidRDefault="00E43980" w:rsidP="00E43980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398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Москва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_____</w:t>
      </w:r>
    </w:p>
    <w:p w:rsidR="00E43980" w:rsidRDefault="00E43980" w:rsidP="00E43980">
      <w:pPr>
        <w:jc w:val="both"/>
      </w:pPr>
    </w:p>
    <w:sectPr w:rsidR="00E43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A32"/>
    <w:multiLevelType w:val="multilevel"/>
    <w:tmpl w:val="34643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C7666B"/>
    <w:multiLevelType w:val="multilevel"/>
    <w:tmpl w:val="F23EE9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8F"/>
    <w:rsid w:val="003733F1"/>
    <w:rsid w:val="00464E94"/>
    <w:rsid w:val="006A6E43"/>
    <w:rsid w:val="00D13744"/>
    <w:rsid w:val="00E43980"/>
    <w:rsid w:val="00F2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DF3F60"/>
  <w15:chartTrackingRefBased/>
  <w15:docId w15:val="{7B1B84B5-9D87-4EC2-B006-9382ED1B4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F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8968/" TargetMode="External"/><Relationship Id="rId13" Type="http://schemas.openxmlformats.org/officeDocument/2006/relationships/hyperlink" Target="https://znanium.com/catalog/product/560458" TargetMode="External"/><Relationship Id="rId18" Type="http://schemas.openxmlformats.org/officeDocument/2006/relationships/hyperlink" Target="https://znanium.com/catalog/product/42696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www.consultant.ru/document/cons_doc_LAW_51/" TargetMode="External"/><Relationship Id="rId12" Type="http://schemas.openxmlformats.org/officeDocument/2006/relationships/hyperlink" Target="https://znanium.com/catalog/product/929656" TargetMode="External"/><Relationship Id="rId17" Type="http://schemas.openxmlformats.org/officeDocument/2006/relationships/hyperlink" Target="https://znanium.com/catalog/product/10023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415590" TargetMode="External"/><Relationship Id="rId20" Type="http://schemas.openxmlformats.org/officeDocument/2006/relationships/hyperlink" Target="https://znanium.com/catalog/product/9617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ladrieltor.ru/gragdkodeks" TargetMode="External"/><Relationship Id="rId11" Type="http://schemas.openxmlformats.org/officeDocument/2006/relationships/hyperlink" Target="https://znanium.com/catalog/product/52046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znanium.com/catalog/product/9488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anium.com/catalog/product/512044" TargetMode="External"/><Relationship Id="rId19" Type="http://schemas.openxmlformats.org/officeDocument/2006/relationships/hyperlink" Target="https://znanium.com/catalog/product/10079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8968" TargetMode="External"/><Relationship Id="rId14" Type="http://schemas.openxmlformats.org/officeDocument/2006/relationships/hyperlink" Target="https://znanium.com/catalog/product/102873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2278</Words>
  <Characters>12991</Characters>
  <Application>Microsoft Office Word</Application>
  <DocSecurity>0</DocSecurity>
  <Lines>108</Lines>
  <Paragraphs>30</Paragraphs>
  <ScaleCrop>false</ScaleCrop>
  <Company/>
  <LinksUpToDate>false</LinksUpToDate>
  <CharactersWithSpaces>15239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Алексунин</dc:creator>
  <cp:keywords/>
  <dc:description/>
  <cp:lastModifiedBy>Lenovo</cp:lastModifiedBy>
  <cp:revision>5</cp:revision>
  <dcterms:created xsi:type="dcterms:W3CDTF">2019-04-29T09:48:00Z</dcterms:created>
  <dcterms:modified xsi:type="dcterms:W3CDTF">2020-02-26T11:22:00Z</dcterms:modified>
</cp:coreProperties>
</file>