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06" w:rsidRDefault="00471056" w:rsidP="00921E30">
      <w:r w:rsidRPr="00495BC8">
        <w:rPr>
          <w:b/>
          <w:sz w:val="28"/>
          <w:szCs w:val="28"/>
        </w:rPr>
        <w:t>Культурно-историческое страноведение стран немецкоязычного ареала Европы</w:t>
      </w:r>
    </w:p>
    <w:p w:rsidR="00715506" w:rsidRPr="00E2689C" w:rsidRDefault="00715506" w:rsidP="00921E30">
      <w:r w:rsidRPr="00E2689C">
        <w:t>(</w:t>
      </w:r>
      <w:r w:rsidR="00D03893">
        <w:t>24</w:t>
      </w:r>
      <w:r w:rsidRPr="00E2689C">
        <w:t xml:space="preserve"> </w:t>
      </w:r>
      <w:proofErr w:type="gramStart"/>
      <w:r>
        <w:t>аудиторных</w:t>
      </w:r>
      <w:proofErr w:type="gramEnd"/>
      <w:r>
        <w:t xml:space="preserve"> час</w:t>
      </w:r>
      <w:r w:rsidR="00D03893">
        <w:t>а</w:t>
      </w:r>
      <w:r w:rsidR="00CB68CC">
        <w:t xml:space="preserve">, </w:t>
      </w:r>
      <w:r w:rsidR="00471056">
        <w:t>зачет</w:t>
      </w:r>
      <w:r w:rsidRPr="004752A9">
        <w:t>)</w:t>
      </w:r>
      <w:r w:rsidR="00CB68CC" w:rsidRPr="004752A9">
        <w:t>.</w:t>
      </w:r>
    </w:p>
    <w:p w:rsidR="00D553DD" w:rsidRPr="00D553DD" w:rsidRDefault="00D553DD" w:rsidP="00921E30"/>
    <w:p w:rsidR="000957E2" w:rsidRDefault="000957E2" w:rsidP="000957E2">
      <w:pPr>
        <w:rPr>
          <w:i/>
        </w:rPr>
      </w:pPr>
      <w:r w:rsidRPr="00346DD4">
        <w:rPr>
          <w:i/>
        </w:rPr>
        <w:t>Преподаватель</w:t>
      </w:r>
      <w:r>
        <w:rPr>
          <w:i/>
        </w:rPr>
        <w:t xml:space="preserve">: Константин </w:t>
      </w:r>
      <w:proofErr w:type="spellStart"/>
      <w:r>
        <w:rPr>
          <w:i/>
        </w:rPr>
        <w:t>Цимбаев</w:t>
      </w:r>
      <w:proofErr w:type="spellEnd"/>
      <w:r>
        <w:rPr>
          <w:i/>
        </w:rPr>
        <w:t xml:space="preserve">, доцент, </w:t>
      </w:r>
      <w:proofErr w:type="gramStart"/>
      <w:r>
        <w:rPr>
          <w:i/>
        </w:rPr>
        <w:t>к</w:t>
      </w:r>
      <w:proofErr w:type="gramEnd"/>
      <w:r>
        <w:rPr>
          <w:i/>
        </w:rPr>
        <w:t>.и.н.</w:t>
      </w:r>
    </w:p>
    <w:p w:rsidR="003030B7" w:rsidRPr="00C51897" w:rsidRDefault="003030B7" w:rsidP="003030B7">
      <w:pPr>
        <w:ind w:left="165"/>
      </w:pPr>
    </w:p>
    <w:p w:rsidR="003030B7" w:rsidRPr="00C51897" w:rsidRDefault="003030B7" w:rsidP="003030B7">
      <w:pPr>
        <w:pStyle w:val="a5"/>
        <w:rPr>
          <w:i/>
        </w:rPr>
      </w:pPr>
      <w:r w:rsidRPr="00C51897">
        <w:rPr>
          <w:rStyle w:val="a4"/>
          <w:i/>
        </w:rPr>
        <w:t>Задачи курса:</w:t>
      </w:r>
    </w:p>
    <w:p w:rsidR="003030B7" w:rsidRPr="00C51897" w:rsidRDefault="003030B7" w:rsidP="003030B7">
      <w:pPr>
        <w:numPr>
          <w:ilvl w:val="0"/>
          <w:numId w:val="12"/>
        </w:numPr>
        <w:ind w:left="225"/>
        <w:jc w:val="both"/>
      </w:pPr>
      <w:r w:rsidRPr="00C51897">
        <w:t xml:space="preserve">познакомить </w:t>
      </w:r>
      <w:r>
        <w:t xml:space="preserve">слушателей </w:t>
      </w:r>
      <w:r w:rsidRPr="00C51897">
        <w:t>с географией, политико-административным устройством, культурой, экономикой, общественно-политической и научной жизнью стран немецкоязычного ареала</w:t>
      </w:r>
      <w:r>
        <w:t xml:space="preserve">, прежде всего, </w:t>
      </w:r>
      <w:r w:rsidRPr="00C51897">
        <w:t>Германии;</w:t>
      </w:r>
    </w:p>
    <w:p w:rsidR="008D1C91" w:rsidRDefault="003030B7" w:rsidP="003030B7">
      <w:pPr>
        <w:numPr>
          <w:ilvl w:val="0"/>
          <w:numId w:val="12"/>
        </w:numPr>
        <w:ind w:left="225"/>
        <w:jc w:val="both"/>
      </w:pPr>
      <w:r w:rsidRPr="00C51897">
        <w:t xml:space="preserve">сообщить студентам базовые знания и навыки, важные для </w:t>
      </w:r>
      <w:r w:rsidR="00EA6415" w:rsidRPr="00C51897">
        <w:t>учебных</w:t>
      </w:r>
      <w:r w:rsidR="00EA6415">
        <w:t>,</w:t>
      </w:r>
      <w:r w:rsidR="00EA6415" w:rsidRPr="00C51897">
        <w:t xml:space="preserve"> научных</w:t>
      </w:r>
      <w:r w:rsidR="00EA6415">
        <w:t>, личных</w:t>
      </w:r>
      <w:r w:rsidR="00EA6415" w:rsidRPr="00C51897">
        <w:t xml:space="preserve"> контактов </w:t>
      </w:r>
      <w:r w:rsidRPr="00C51897">
        <w:t xml:space="preserve">с представителями стран изучаемого ареала. </w:t>
      </w:r>
    </w:p>
    <w:p w:rsidR="004454FB" w:rsidRDefault="004454FB" w:rsidP="00921E30"/>
    <w:p w:rsidR="004551B4" w:rsidRPr="00C51897" w:rsidRDefault="004551B4" w:rsidP="004551B4">
      <w:pPr>
        <w:ind w:firstLine="709"/>
        <w:jc w:val="center"/>
        <w:rPr>
          <w:b/>
        </w:rPr>
      </w:pPr>
      <w:r w:rsidRPr="00C51897">
        <w:rPr>
          <w:b/>
        </w:rPr>
        <w:t>Структура курса (тематический план)</w:t>
      </w:r>
    </w:p>
    <w:p w:rsidR="004551B4" w:rsidRDefault="004551B4" w:rsidP="004551B4">
      <w:pPr>
        <w:ind w:firstLine="851"/>
        <w:jc w:val="both"/>
        <w:rPr>
          <w:i/>
        </w:rPr>
      </w:pPr>
    </w:p>
    <w:p w:rsidR="004551B4" w:rsidRDefault="004551B4" w:rsidP="00955599">
      <w:pPr>
        <w:jc w:val="both"/>
      </w:pPr>
      <w:r w:rsidRPr="00C51897">
        <w:t xml:space="preserve">Курс состоит из </w:t>
      </w:r>
      <w:r>
        <w:t>восьм</w:t>
      </w:r>
      <w:r w:rsidRPr="00C51897">
        <w:t>и тематических блоков:</w:t>
      </w:r>
    </w:p>
    <w:p w:rsidR="004551B4" w:rsidRPr="00C51897" w:rsidRDefault="004551B4" w:rsidP="004551B4">
      <w:pPr>
        <w:ind w:firstLine="851"/>
        <w:jc w:val="both"/>
      </w:pPr>
      <w:r w:rsidRPr="00C51897">
        <w:t>Тема 1 Географический, лингвистический, религиозный, историко-региональный обзор стран немецкоязычного ареала</w:t>
      </w:r>
    </w:p>
    <w:p w:rsidR="004551B4" w:rsidRPr="00C51897" w:rsidRDefault="004551B4" w:rsidP="004551B4">
      <w:pPr>
        <w:ind w:firstLine="851"/>
        <w:jc w:val="both"/>
      </w:pPr>
      <w:r w:rsidRPr="00C51897">
        <w:t>Тема 2. Политическая география стран немецкоязычного ареала</w:t>
      </w:r>
    </w:p>
    <w:p w:rsidR="004551B4" w:rsidRPr="00C51897" w:rsidRDefault="004551B4" w:rsidP="004551B4">
      <w:pPr>
        <w:ind w:firstLine="851"/>
        <w:jc w:val="both"/>
      </w:pPr>
      <w:r w:rsidRPr="00C51897">
        <w:t>Тема 3. Экономическая география стран немецкоязычного ареала</w:t>
      </w:r>
    </w:p>
    <w:p w:rsidR="004551B4" w:rsidRPr="00C51897" w:rsidRDefault="004551B4" w:rsidP="004551B4">
      <w:pPr>
        <w:ind w:firstLine="851"/>
        <w:jc w:val="both"/>
      </w:pPr>
      <w:r w:rsidRPr="00C51897">
        <w:t xml:space="preserve">Тема 4. «Социальное государство» </w:t>
      </w:r>
    </w:p>
    <w:p w:rsidR="004551B4" w:rsidRPr="00C51897" w:rsidRDefault="004551B4" w:rsidP="004551B4">
      <w:pPr>
        <w:ind w:firstLine="851"/>
        <w:jc w:val="both"/>
      </w:pPr>
      <w:r w:rsidRPr="00C51897">
        <w:t>Тема 5. Культурная география немецкоязычного ареала. Основные историко-художественные стили; важнейшие музеи, театры, музыкальные фестивали.</w:t>
      </w:r>
    </w:p>
    <w:p w:rsidR="004551B4" w:rsidRPr="00C51897" w:rsidRDefault="004551B4" w:rsidP="004551B4">
      <w:pPr>
        <w:ind w:firstLine="851"/>
        <w:jc w:val="both"/>
      </w:pPr>
      <w:r w:rsidRPr="00C51897">
        <w:t>Тема 6. Образование и наука в странах немецкоязычного ареала. Традиции и «болонская» современность.</w:t>
      </w:r>
    </w:p>
    <w:p w:rsidR="004551B4" w:rsidRPr="00C51897" w:rsidRDefault="004551B4" w:rsidP="004551B4">
      <w:pPr>
        <w:ind w:firstLine="851"/>
        <w:jc w:val="both"/>
      </w:pPr>
      <w:r w:rsidRPr="00C51897">
        <w:t>Тема 7. Важнейшие проблемы внутренней и внешней политики стран немецкоязычного ареала. «Закат Европы»?</w:t>
      </w:r>
    </w:p>
    <w:p w:rsidR="004551B4" w:rsidRPr="00C51897" w:rsidRDefault="004551B4" w:rsidP="004551B4">
      <w:pPr>
        <w:ind w:firstLine="851"/>
        <w:jc w:val="both"/>
      </w:pPr>
      <w:r w:rsidRPr="00C51897">
        <w:t>Тема 8. Культура повседневности Германии и Австрии. Кухня, напитки, праздничная культура</w:t>
      </w:r>
    </w:p>
    <w:p w:rsidR="003030B7" w:rsidRDefault="003030B7" w:rsidP="00921E30"/>
    <w:p w:rsidR="003030B7" w:rsidRDefault="003030B7" w:rsidP="00921E30"/>
    <w:p w:rsidR="00D553DD" w:rsidRDefault="00D553DD" w:rsidP="00407CAE">
      <w:pPr>
        <w:jc w:val="center"/>
      </w:pPr>
      <w:r>
        <w:t>Предварительное расписание курса:</w:t>
      </w:r>
    </w:p>
    <w:p w:rsidR="00D553DD" w:rsidRDefault="00D553DD" w:rsidP="00921E30"/>
    <w:tbl>
      <w:tblPr>
        <w:tblStyle w:val="a8"/>
        <w:tblW w:w="0" w:type="auto"/>
        <w:tblLook w:val="01E0"/>
      </w:tblPr>
      <w:tblGrid>
        <w:gridCol w:w="1296"/>
        <w:gridCol w:w="8049"/>
      </w:tblGrid>
      <w:tr w:rsidR="00F10786" w:rsidTr="00DC508D">
        <w:tc>
          <w:tcPr>
            <w:tcW w:w="1296" w:type="dxa"/>
          </w:tcPr>
          <w:p w:rsidR="00D553DD" w:rsidRDefault="00C21604" w:rsidP="00471056">
            <w:r>
              <w:t>1</w:t>
            </w:r>
            <w:r w:rsidR="00471056">
              <w:t>5</w:t>
            </w:r>
            <w:r w:rsidR="00CB68CC">
              <w:t>.</w:t>
            </w:r>
            <w:r>
              <w:t>11</w:t>
            </w:r>
            <w:r w:rsidR="00D03893">
              <w:t>.2017</w:t>
            </w:r>
          </w:p>
        </w:tc>
        <w:tc>
          <w:tcPr>
            <w:tcW w:w="8049" w:type="dxa"/>
          </w:tcPr>
          <w:p w:rsidR="003E463E" w:rsidRDefault="003E463E" w:rsidP="00921E30">
            <w:r>
              <w:t>Вводная л</w:t>
            </w:r>
            <w:r w:rsidR="00407CAE" w:rsidRPr="00C21604">
              <w:t>екция</w:t>
            </w:r>
            <w:r w:rsidR="003B438C">
              <w:t xml:space="preserve">. </w:t>
            </w:r>
            <w:r w:rsidR="00407CAE" w:rsidRPr="00C21604">
              <w:t>Общая характеристика курса</w:t>
            </w:r>
            <w:r w:rsidR="00076F73">
              <w:t>.</w:t>
            </w:r>
          </w:p>
          <w:p w:rsidR="003B438C" w:rsidRPr="00C21604" w:rsidRDefault="00076F73" w:rsidP="006D6645">
            <w:pPr>
              <w:pStyle w:val="a5"/>
              <w:ind w:firstLine="238"/>
              <w:jc w:val="both"/>
            </w:pPr>
            <w:proofErr w:type="gramStart"/>
            <w:r>
              <w:t>О</w:t>
            </w:r>
            <w:r w:rsidRPr="00C51897">
              <w:t>сновные сведения о</w:t>
            </w:r>
            <w:r>
              <w:t xml:space="preserve"> </w:t>
            </w:r>
            <w:r w:rsidRPr="00C51897">
              <w:t>Германии</w:t>
            </w:r>
            <w:r>
              <w:t xml:space="preserve"> и других </w:t>
            </w:r>
            <w:r w:rsidRPr="00C51897">
              <w:t xml:space="preserve">странах немецкоязычного ареала; </w:t>
            </w:r>
            <w:r>
              <w:t>их географическая, политическая, социальная</w:t>
            </w:r>
            <w:r w:rsidRPr="00C51897">
              <w:t xml:space="preserve"> специфику; ключевые понятия, важнейшие для этих стран</w:t>
            </w:r>
            <w:r w:rsidR="006D6645">
              <w:t xml:space="preserve">: «федерализм», </w:t>
            </w:r>
            <w:r w:rsidRPr="00C51897">
              <w:t>«социальное</w:t>
            </w:r>
            <w:r w:rsidR="006D6645">
              <w:t>»</w:t>
            </w:r>
            <w:r w:rsidRPr="00C51897">
              <w:t xml:space="preserve"> </w:t>
            </w:r>
            <w:r w:rsidR="006D6645">
              <w:t>и</w:t>
            </w:r>
            <w:r w:rsidRPr="00C51897">
              <w:t xml:space="preserve"> «правовое государство», «</w:t>
            </w:r>
            <w:proofErr w:type="spellStart"/>
            <w:r w:rsidRPr="00C51897">
              <w:t>мультикультурное</w:t>
            </w:r>
            <w:proofErr w:type="spellEnd"/>
            <w:r w:rsidRPr="00C51897">
              <w:t xml:space="preserve"> общество», «преодоление прошлого»</w:t>
            </w:r>
            <w:r w:rsidR="006D6645">
              <w:t>.</w:t>
            </w:r>
            <w:proofErr w:type="gramEnd"/>
          </w:p>
        </w:tc>
      </w:tr>
      <w:tr w:rsidR="00F10786" w:rsidTr="00DC508D">
        <w:tc>
          <w:tcPr>
            <w:tcW w:w="1296" w:type="dxa"/>
          </w:tcPr>
          <w:p w:rsidR="00CB68CC" w:rsidRPr="003B438C" w:rsidRDefault="00606A60" w:rsidP="00606A60">
            <w:r>
              <w:t xml:space="preserve">Декабрь </w:t>
            </w:r>
            <w:r w:rsidR="00D03893">
              <w:t>2017</w:t>
            </w:r>
          </w:p>
        </w:tc>
        <w:tc>
          <w:tcPr>
            <w:tcW w:w="8049" w:type="dxa"/>
          </w:tcPr>
          <w:p w:rsidR="0005702E" w:rsidRDefault="00606A60" w:rsidP="0005702E">
            <w:r>
              <w:t xml:space="preserve">Выбрать тему для письменного реферата </w:t>
            </w:r>
            <w:r w:rsidR="001D2E12">
              <w:t>(7</w:t>
            </w:r>
            <w:r>
              <w:t>.</w:t>
            </w:r>
            <w:r w:rsidR="001D2E12">
              <w:t>000</w:t>
            </w:r>
            <w:r>
              <w:t>-12.000</w:t>
            </w:r>
            <w:r w:rsidR="001D2E12">
              <w:t xml:space="preserve"> знаков)</w:t>
            </w:r>
            <w:r w:rsidR="00C7342F">
              <w:t xml:space="preserve"> и для</w:t>
            </w:r>
            <w:r>
              <w:t xml:space="preserve"> устного выступления (презентация, 15 минут) по тематике курса</w:t>
            </w:r>
            <w:r w:rsidR="001D2E12">
              <w:t>.</w:t>
            </w:r>
            <w:r>
              <w:t xml:space="preserve"> Список </w:t>
            </w:r>
            <w:r w:rsidR="0005702E">
              <w:t xml:space="preserve">примерных тем прилагается; участники семинара могут предлагать свои темы. </w:t>
            </w:r>
          </w:p>
          <w:p w:rsidR="0005702E" w:rsidRDefault="0005702E" w:rsidP="0005702E">
            <w:r>
              <w:t>Вы</w:t>
            </w:r>
            <w:r w:rsidR="00DF0FDC">
              <w:t>слать мне</w:t>
            </w:r>
            <w:r>
              <w:t>: 1. название темы (для обсуждения и возможной корректировки);</w:t>
            </w:r>
          </w:p>
          <w:p w:rsidR="00DF0FDC" w:rsidRPr="00C21604" w:rsidRDefault="0005702E" w:rsidP="0005702E">
            <w:r>
              <w:t>2.</w:t>
            </w:r>
            <w:r w:rsidR="00DF0FDC">
              <w:t xml:space="preserve"> список выбранных источников.</w:t>
            </w:r>
          </w:p>
        </w:tc>
      </w:tr>
      <w:tr w:rsidR="00F10786" w:rsidRPr="004752A9" w:rsidTr="00DC508D">
        <w:tc>
          <w:tcPr>
            <w:tcW w:w="1296" w:type="dxa"/>
          </w:tcPr>
          <w:p w:rsidR="00D553DD" w:rsidRPr="00C21604" w:rsidRDefault="0005702E" w:rsidP="00921E30">
            <w:r>
              <w:t xml:space="preserve">Февраль </w:t>
            </w:r>
            <w:r w:rsidR="00D03893">
              <w:t>2018</w:t>
            </w:r>
          </w:p>
        </w:tc>
        <w:tc>
          <w:tcPr>
            <w:tcW w:w="8049" w:type="dxa"/>
          </w:tcPr>
          <w:p w:rsidR="00DC508D" w:rsidRPr="004752A9" w:rsidRDefault="0005702E" w:rsidP="0005702E">
            <w:r>
              <w:t>Прислать мне письменный реферат</w:t>
            </w:r>
          </w:p>
        </w:tc>
      </w:tr>
      <w:tr w:rsidR="0005702E" w:rsidRPr="004752A9" w:rsidTr="00DC508D">
        <w:tc>
          <w:tcPr>
            <w:tcW w:w="1296" w:type="dxa"/>
          </w:tcPr>
          <w:p w:rsidR="0005702E" w:rsidRPr="00C21604" w:rsidRDefault="0005702E" w:rsidP="005401F6">
            <w:r>
              <w:t>Март 2018</w:t>
            </w:r>
          </w:p>
        </w:tc>
        <w:tc>
          <w:tcPr>
            <w:tcW w:w="8049" w:type="dxa"/>
          </w:tcPr>
          <w:p w:rsidR="0005702E" w:rsidRPr="004752A9" w:rsidRDefault="0005702E" w:rsidP="0005702E">
            <w:r>
              <w:t>Прислать мне презентацию устного выступления</w:t>
            </w:r>
          </w:p>
        </w:tc>
      </w:tr>
      <w:tr w:rsidR="0005702E" w:rsidTr="00DC508D">
        <w:tc>
          <w:tcPr>
            <w:tcW w:w="1296" w:type="dxa"/>
          </w:tcPr>
          <w:p w:rsidR="0005702E" w:rsidRPr="00C21604" w:rsidRDefault="0005702E" w:rsidP="00921E30">
            <w:r>
              <w:t>02.04 – 26</w:t>
            </w:r>
            <w:smartTag w:uri="urn:schemas-microsoft-com:office:smarttags" w:element="PersonName">
              <w:r>
                <w:t>.</w:t>
              </w:r>
            </w:smartTag>
            <w:r>
              <w:t>04.2018</w:t>
            </w:r>
            <w:r w:rsidRPr="00C21604">
              <w:rPr>
                <w:highlight w:val="yellow"/>
              </w:rPr>
              <w:t xml:space="preserve"> </w:t>
            </w:r>
          </w:p>
        </w:tc>
        <w:tc>
          <w:tcPr>
            <w:tcW w:w="8049" w:type="dxa"/>
          </w:tcPr>
          <w:p w:rsidR="0005702E" w:rsidRPr="00C21604" w:rsidRDefault="0005702E" w:rsidP="00076F73">
            <w:r>
              <w:t>16 академических часов аудиторных занятий: лекции; презентации участников семинара</w:t>
            </w:r>
          </w:p>
        </w:tc>
      </w:tr>
      <w:tr w:rsidR="0005702E" w:rsidTr="00DC508D">
        <w:tc>
          <w:tcPr>
            <w:tcW w:w="1296" w:type="dxa"/>
          </w:tcPr>
          <w:p w:rsidR="0005702E" w:rsidRPr="00C21604" w:rsidRDefault="0005702E" w:rsidP="00921E30">
            <w:r>
              <w:t>26.04 – 30</w:t>
            </w:r>
            <w:smartTag w:uri="urn:schemas-microsoft-com:office:smarttags" w:element="PersonName">
              <w:r w:rsidRPr="00C21604">
                <w:t>.</w:t>
              </w:r>
            </w:smartTag>
            <w:r>
              <w:t>04.2018</w:t>
            </w:r>
            <w:r w:rsidRPr="00C21604">
              <w:t xml:space="preserve"> </w:t>
            </w:r>
          </w:p>
        </w:tc>
        <w:tc>
          <w:tcPr>
            <w:tcW w:w="8049" w:type="dxa"/>
          </w:tcPr>
          <w:p w:rsidR="0005702E" w:rsidRPr="00DC508D" w:rsidRDefault="0005702E" w:rsidP="00076F73">
            <w:r>
              <w:t xml:space="preserve">Итоговый семинар (4 акад. часа). Обсуждение проделанной участниками семинара работы; </w:t>
            </w:r>
            <w:r w:rsidR="00DD080E">
              <w:t xml:space="preserve">итоговый </w:t>
            </w:r>
            <w:r>
              <w:t>письменный тест</w:t>
            </w:r>
            <w:r w:rsidR="00DD080E">
              <w:t xml:space="preserve"> по материалам курса.</w:t>
            </w:r>
          </w:p>
        </w:tc>
      </w:tr>
    </w:tbl>
    <w:p w:rsidR="00AE03A0" w:rsidRDefault="00AE03A0" w:rsidP="00AE03A0">
      <w:pPr>
        <w:ind w:left="336"/>
        <w:jc w:val="center"/>
        <w:rPr>
          <w:b/>
        </w:rPr>
      </w:pPr>
      <w:r w:rsidRPr="00C51897">
        <w:rPr>
          <w:b/>
        </w:rPr>
        <w:lastRenderedPageBreak/>
        <w:t>Примерная тематика письменн</w:t>
      </w:r>
      <w:r>
        <w:rPr>
          <w:b/>
        </w:rPr>
        <w:t>ых рефератов</w:t>
      </w:r>
    </w:p>
    <w:p w:rsidR="00AE03A0" w:rsidRPr="00C51897" w:rsidRDefault="00AE03A0" w:rsidP="00AE03A0">
      <w:pPr>
        <w:ind w:left="336"/>
        <w:jc w:val="center"/>
        <w:rPr>
          <w:b/>
        </w:rPr>
      </w:pPr>
    </w:p>
    <w:p w:rsidR="00AE03A0" w:rsidRPr="00C51897" w:rsidRDefault="00AE03A0" w:rsidP="00AE03A0">
      <w:pPr>
        <w:numPr>
          <w:ilvl w:val="0"/>
          <w:numId w:val="13"/>
        </w:numPr>
      </w:pPr>
      <w:r w:rsidRPr="00C51897">
        <w:t>Архитектурные памятники германских городов</w:t>
      </w:r>
    </w:p>
    <w:p w:rsidR="00AE03A0" w:rsidRPr="00C51897" w:rsidRDefault="00AE03A0" w:rsidP="00AE03A0">
      <w:pPr>
        <w:numPr>
          <w:ilvl w:val="0"/>
          <w:numId w:val="13"/>
        </w:numPr>
      </w:pPr>
      <w:r w:rsidRPr="00C51897">
        <w:t>Система высшего образования в Германии, традиционные и новые университеты</w:t>
      </w:r>
    </w:p>
    <w:p w:rsidR="00AE03A0" w:rsidRPr="00C51897" w:rsidRDefault="00AE03A0" w:rsidP="00AE03A0">
      <w:pPr>
        <w:numPr>
          <w:ilvl w:val="0"/>
          <w:numId w:val="13"/>
        </w:numPr>
      </w:pPr>
      <w:proofErr w:type="spellStart"/>
      <w:r w:rsidRPr="00C51897">
        <w:t>Социокультурный</w:t>
      </w:r>
      <w:proofErr w:type="spellEnd"/>
      <w:r w:rsidRPr="00C51897">
        <w:t xml:space="preserve"> феномен немецкого «университетского города»</w:t>
      </w:r>
    </w:p>
    <w:p w:rsidR="00AE03A0" w:rsidRPr="00C51897" w:rsidRDefault="00AE03A0" w:rsidP="00AE03A0">
      <w:pPr>
        <w:numPr>
          <w:ilvl w:val="0"/>
          <w:numId w:val="13"/>
        </w:numPr>
      </w:pPr>
      <w:r w:rsidRPr="00C51897">
        <w:t>Школа современного танца в Германии</w:t>
      </w:r>
    </w:p>
    <w:p w:rsidR="00AE03A0" w:rsidRPr="00C51897" w:rsidRDefault="00AE03A0" w:rsidP="00AE03A0">
      <w:pPr>
        <w:numPr>
          <w:ilvl w:val="0"/>
          <w:numId w:val="13"/>
        </w:numPr>
      </w:pPr>
      <w:r w:rsidRPr="00C51897">
        <w:t>Драматический театр и опера в современной Германии и Австрии</w:t>
      </w:r>
    </w:p>
    <w:p w:rsidR="00AE03A0" w:rsidRPr="00C51897" w:rsidRDefault="00AE03A0" w:rsidP="00AE03A0">
      <w:pPr>
        <w:numPr>
          <w:ilvl w:val="0"/>
          <w:numId w:val="13"/>
        </w:numPr>
      </w:pPr>
      <w:r w:rsidRPr="00C51897">
        <w:t>Германское телевидение: общественное и частное</w:t>
      </w:r>
    </w:p>
    <w:p w:rsidR="00AE03A0" w:rsidRPr="00C51897" w:rsidRDefault="00AE03A0" w:rsidP="00AE03A0">
      <w:pPr>
        <w:numPr>
          <w:ilvl w:val="0"/>
          <w:numId w:val="13"/>
        </w:numPr>
      </w:pPr>
      <w:r w:rsidRPr="00C51897">
        <w:t>Кинематограф и кинематографисты ФРГ</w:t>
      </w:r>
    </w:p>
    <w:p w:rsidR="00AE03A0" w:rsidRPr="00C51897" w:rsidRDefault="00AE03A0" w:rsidP="00AE03A0">
      <w:pPr>
        <w:numPr>
          <w:ilvl w:val="0"/>
          <w:numId w:val="13"/>
        </w:numPr>
      </w:pPr>
      <w:r w:rsidRPr="00C51897">
        <w:t>Немецкие писатели конца ХХ века</w:t>
      </w:r>
    </w:p>
    <w:p w:rsidR="00AE03A0" w:rsidRPr="00C51897" w:rsidRDefault="00AE03A0" w:rsidP="00AE03A0">
      <w:pPr>
        <w:numPr>
          <w:ilvl w:val="0"/>
          <w:numId w:val="13"/>
        </w:numPr>
      </w:pPr>
      <w:r w:rsidRPr="00C51897">
        <w:t xml:space="preserve">Народные традиции и обычаи </w:t>
      </w:r>
      <w:r w:rsidRPr="00C51897">
        <w:rPr>
          <w:bCs/>
        </w:rPr>
        <w:t xml:space="preserve">современной </w:t>
      </w:r>
      <w:r w:rsidRPr="00C51897">
        <w:t>Германии</w:t>
      </w:r>
    </w:p>
    <w:p w:rsidR="00AE03A0" w:rsidRPr="00C51897" w:rsidRDefault="00AE03A0" w:rsidP="00AE03A0">
      <w:pPr>
        <w:ind w:left="360"/>
      </w:pPr>
    </w:p>
    <w:p w:rsidR="00AE03A0" w:rsidRPr="00C51897" w:rsidRDefault="00AE03A0" w:rsidP="00AE03A0">
      <w:pPr>
        <w:pStyle w:val="a5"/>
        <w:jc w:val="both"/>
      </w:pPr>
      <w:r w:rsidRPr="00C51897">
        <w:t>Любая из этих или близких к ним тем может быть трансформирована применительно к Австрии, Швейцарии и т.д.</w:t>
      </w:r>
    </w:p>
    <w:p w:rsidR="00AE03A0" w:rsidRPr="00C51897" w:rsidRDefault="00AE03A0" w:rsidP="00AE03A0">
      <w:pPr>
        <w:pStyle w:val="af3"/>
        <w:widowControl w:val="0"/>
        <w:ind w:firstLine="708"/>
        <w:jc w:val="center"/>
        <w:rPr>
          <w:b/>
          <w:i w:val="0"/>
          <w:snapToGrid w:val="0"/>
          <w:sz w:val="24"/>
          <w:szCs w:val="24"/>
        </w:rPr>
      </w:pPr>
    </w:p>
    <w:p w:rsidR="00AE03A0" w:rsidRPr="00C51897" w:rsidRDefault="00AE03A0" w:rsidP="00AE03A0">
      <w:pPr>
        <w:pStyle w:val="af3"/>
        <w:widowControl w:val="0"/>
        <w:ind w:firstLine="708"/>
        <w:jc w:val="center"/>
        <w:rPr>
          <w:b/>
          <w:i w:val="0"/>
          <w:snapToGrid w:val="0"/>
          <w:sz w:val="24"/>
          <w:szCs w:val="24"/>
        </w:rPr>
      </w:pPr>
    </w:p>
    <w:p w:rsidR="00AE03A0" w:rsidRDefault="00AE03A0" w:rsidP="00AE03A0">
      <w:pPr>
        <w:jc w:val="center"/>
        <w:rPr>
          <w:b/>
        </w:rPr>
      </w:pPr>
      <w:r w:rsidRPr="00C51897">
        <w:rPr>
          <w:b/>
        </w:rPr>
        <w:t xml:space="preserve">Примерные темы </w:t>
      </w:r>
      <w:r>
        <w:rPr>
          <w:b/>
        </w:rPr>
        <w:t xml:space="preserve">устных </w:t>
      </w:r>
      <w:r w:rsidRPr="00C51897">
        <w:rPr>
          <w:b/>
        </w:rPr>
        <w:t>докладов</w:t>
      </w:r>
    </w:p>
    <w:p w:rsidR="00955599" w:rsidRPr="00C51897" w:rsidRDefault="00955599" w:rsidP="00AE03A0">
      <w:pPr>
        <w:jc w:val="center"/>
        <w:rPr>
          <w:b/>
        </w:rPr>
      </w:pP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Административное деление, принципы федерализма и конфедерации в Германии и странах немецкоязычного ареала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Величайшие архитектурные памятники Германии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Германское телевидение: общественное и частное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Драматический театр и опера в современной Германии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Историческая память и ее роль в судьбе немецкого народа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Крупнейшие музеи Германии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Культуры и субкультуры германских городов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 xml:space="preserve">Народные традиции и обычаи </w:t>
      </w:r>
      <w:r w:rsidRPr="00C51897">
        <w:rPr>
          <w:bCs/>
        </w:rPr>
        <w:t xml:space="preserve">современной </w:t>
      </w:r>
      <w:r w:rsidRPr="00C51897">
        <w:t>Германии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Немецкая кухня: региональные особенности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Немецкая литература конца ХХ – начала XXI вв.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Общий обзор конституций стран немецкоязычного ареала и России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Общий обзор промышленности, торговли, сферы обслуживания, «новой экономики», сельского хозяйства стран немецкоязычного ареала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Основные характеристики экономики Германии начала XXI вв.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 xml:space="preserve">Парламентская и партийная структура Германии и стран немецкоязычного ареала 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 xml:space="preserve">Проблемы рынка труда, природопользования и охраны окружающей среды в </w:t>
      </w:r>
      <w:r w:rsidRPr="00C51897">
        <w:rPr>
          <w:bCs/>
        </w:rPr>
        <w:t xml:space="preserve">современной </w:t>
      </w:r>
      <w:r w:rsidRPr="00C51897">
        <w:t>Германии и в странах немецкоязычного ареала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Протекание процессов европейской интеграции и глобализации в Германии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Роль государства и роль ЕС в экономике стран немецкоязычного ареала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Система высшего образования в Германии, традиционные и новые университеты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 xml:space="preserve">Современное немецкое кино 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proofErr w:type="spellStart"/>
      <w:r w:rsidRPr="00C51897">
        <w:t>Социокультурный</w:t>
      </w:r>
      <w:proofErr w:type="spellEnd"/>
      <w:r w:rsidRPr="00C51897">
        <w:t xml:space="preserve"> феномен немецкого «университетского города»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Структура, экономические районы, внутренние и внешние экономические связи стран немецкоязычного ареала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Сходства и различия в политических и административных системах стран немецкоязычного ареала и России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 xml:space="preserve">Теория и практика социальной рыночной экономики и социального государства в </w:t>
      </w:r>
      <w:r w:rsidRPr="00C51897">
        <w:rPr>
          <w:bCs/>
        </w:rPr>
        <w:t xml:space="preserve">современной </w:t>
      </w:r>
      <w:r w:rsidRPr="00C51897">
        <w:t>Германии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Школа современного танца в Германии</w:t>
      </w:r>
    </w:p>
    <w:p w:rsidR="00AE03A0" w:rsidRPr="00C51897" w:rsidRDefault="00AE03A0" w:rsidP="00AE03A0">
      <w:pPr>
        <w:numPr>
          <w:ilvl w:val="0"/>
          <w:numId w:val="14"/>
        </w:numPr>
        <w:jc w:val="both"/>
      </w:pPr>
      <w:r w:rsidRPr="00C51897">
        <w:t>Языковой и региональный менталитет стран немецкоязычного ареала</w:t>
      </w:r>
    </w:p>
    <w:p w:rsidR="00AE03A0" w:rsidRPr="00C51897" w:rsidRDefault="00AE03A0" w:rsidP="00AE03A0">
      <w:pPr>
        <w:ind w:left="360"/>
        <w:jc w:val="both"/>
      </w:pPr>
    </w:p>
    <w:p w:rsidR="0003259D" w:rsidRDefault="0003259D" w:rsidP="0003259D">
      <w:pPr>
        <w:jc w:val="center"/>
        <w:rPr>
          <w:b/>
        </w:rPr>
      </w:pPr>
    </w:p>
    <w:p w:rsidR="00955599" w:rsidRPr="00C51897" w:rsidRDefault="00955599" w:rsidP="0003259D">
      <w:pPr>
        <w:jc w:val="center"/>
        <w:rPr>
          <w:b/>
        </w:rPr>
      </w:pPr>
    </w:p>
    <w:p w:rsidR="0003259D" w:rsidRPr="00C51897" w:rsidRDefault="0003259D" w:rsidP="0003259D">
      <w:pPr>
        <w:jc w:val="center"/>
        <w:rPr>
          <w:b/>
        </w:rPr>
      </w:pPr>
      <w:r w:rsidRPr="00C51897">
        <w:rPr>
          <w:b/>
        </w:rPr>
        <w:lastRenderedPageBreak/>
        <w:t xml:space="preserve">Основная литература </w:t>
      </w:r>
    </w:p>
    <w:p w:rsidR="0003259D" w:rsidRPr="00C51897" w:rsidRDefault="0003259D" w:rsidP="00F41B21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03259D" w:rsidRPr="00C51897" w:rsidRDefault="0003259D" w:rsidP="00F41B21">
      <w:pPr>
        <w:pStyle w:val="2"/>
        <w:spacing w:after="0" w:line="240" w:lineRule="auto"/>
        <w:ind w:right="99"/>
        <w:jc w:val="both"/>
      </w:pPr>
      <w:proofErr w:type="spellStart"/>
      <w:r w:rsidRPr="00C51897">
        <w:rPr>
          <w:i/>
        </w:rPr>
        <w:t>Вайль</w:t>
      </w:r>
      <w:proofErr w:type="spellEnd"/>
      <w:r w:rsidRPr="00C51897">
        <w:t xml:space="preserve">, Петр. Нюрнберг-Мюнхен // Петр </w:t>
      </w:r>
      <w:proofErr w:type="spellStart"/>
      <w:r w:rsidRPr="00C51897">
        <w:t>Вайль</w:t>
      </w:r>
      <w:proofErr w:type="spellEnd"/>
      <w:r w:rsidRPr="00C51897">
        <w:t>. Гений места. М., 2007</w:t>
      </w:r>
      <w:r w:rsidR="00D870FC">
        <w:t>.</w:t>
      </w:r>
    </w:p>
    <w:p w:rsidR="0003259D" w:rsidRPr="00C51897" w:rsidRDefault="0003259D" w:rsidP="00F41B21">
      <w:pPr>
        <w:pStyle w:val="2"/>
        <w:spacing w:after="0" w:line="240" w:lineRule="auto"/>
        <w:ind w:right="99"/>
        <w:jc w:val="both"/>
        <w:rPr>
          <w:bCs/>
        </w:rPr>
      </w:pPr>
      <w:proofErr w:type="spellStart"/>
      <w:r w:rsidRPr="00C51897">
        <w:rPr>
          <w:i/>
        </w:rPr>
        <w:t>Ватлин</w:t>
      </w:r>
      <w:proofErr w:type="spellEnd"/>
      <w:r w:rsidRPr="00C51897">
        <w:t xml:space="preserve"> А.Ю. Германия в 2000-2010 годах // Новая и новейшая история. 2010. № 6, С. 30-35. (Полный текст: http://liber.rsuh.ru/?q=extbases, база данных </w:t>
      </w:r>
      <w:proofErr w:type="spellStart"/>
      <w:r w:rsidRPr="00C51897">
        <w:rPr>
          <w:bCs/>
        </w:rPr>
        <w:t>EastView</w:t>
      </w:r>
      <w:proofErr w:type="spellEnd"/>
      <w:r w:rsidRPr="00C51897">
        <w:rPr>
          <w:bCs/>
        </w:rPr>
        <w:t>)</w:t>
      </w:r>
    </w:p>
    <w:p w:rsidR="0003259D" w:rsidRPr="00C51897" w:rsidRDefault="0003259D" w:rsidP="00F41B21">
      <w:pPr>
        <w:pStyle w:val="2"/>
        <w:spacing w:after="0" w:line="240" w:lineRule="auto"/>
        <w:ind w:right="99"/>
        <w:jc w:val="both"/>
      </w:pPr>
      <w:proofErr w:type="spellStart"/>
      <w:r w:rsidRPr="00C51897">
        <w:rPr>
          <w:i/>
        </w:rPr>
        <w:t>Ватлин</w:t>
      </w:r>
      <w:proofErr w:type="spellEnd"/>
      <w:r w:rsidRPr="00C51897">
        <w:t xml:space="preserve"> А.Ю. Германия в </w:t>
      </w:r>
      <w:r w:rsidRPr="00C51897">
        <w:rPr>
          <w:lang w:val="de-DE"/>
        </w:rPr>
        <w:t>XX</w:t>
      </w:r>
      <w:r w:rsidRPr="00C51897">
        <w:t xml:space="preserve"> веке. М., 2002. (Полный текст: rusgermhist.narod.ru/RusRaboti/RusVatlin/Vatlinreportrus-02-01.htm и далее)</w:t>
      </w:r>
    </w:p>
    <w:p w:rsidR="0003259D" w:rsidRPr="00C51897" w:rsidRDefault="0003259D" w:rsidP="00F41B21">
      <w:pPr>
        <w:pStyle w:val="2"/>
        <w:spacing w:after="0" w:line="240" w:lineRule="auto"/>
        <w:ind w:right="99"/>
        <w:jc w:val="both"/>
      </w:pPr>
      <w:r w:rsidRPr="00C51897">
        <w:rPr>
          <w:i/>
        </w:rPr>
        <w:t>Власов</w:t>
      </w:r>
      <w:r w:rsidRPr="00C51897">
        <w:t xml:space="preserve"> Н.А. Германия в начале XXI века. Учеб</w:t>
      </w:r>
      <w:proofErr w:type="gramStart"/>
      <w:r w:rsidRPr="00C51897">
        <w:t>.</w:t>
      </w:r>
      <w:proofErr w:type="gramEnd"/>
      <w:r w:rsidRPr="00C51897">
        <w:t xml:space="preserve"> </w:t>
      </w:r>
      <w:proofErr w:type="gramStart"/>
      <w:r w:rsidRPr="00C51897">
        <w:t>п</w:t>
      </w:r>
      <w:proofErr w:type="gramEnd"/>
      <w:r w:rsidRPr="00C51897">
        <w:t xml:space="preserve">особие. </w:t>
      </w:r>
      <w:proofErr w:type="spellStart"/>
      <w:r w:rsidRPr="00C51897">
        <w:t>С.-Петерб</w:t>
      </w:r>
      <w:proofErr w:type="spellEnd"/>
      <w:r w:rsidRPr="00C51897">
        <w:t xml:space="preserve">. </w:t>
      </w:r>
      <w:proofErr w:type="spellStart"/>
      <w:r w:rsidRPr="00C51897">
        <w:t>гос</w:t>
      </w:r>
      <w:proofErr w:type="spellEnd"/>
      <w:r w:rsidRPr="00C51897">
        <w:t xml:space="preserve">. ун-т, </w:t>
      </w:r>
      <w:proofErr w:type="spellStart"/>
      <w:r w:rsidRPr="00C51897">
        <w:t>Фак</w:t>
      </w:r>
      <w:proofErr w:type="spellEnd"/>
      <w:r w:rsidRPr="00C51897">
        <w:t xml:space="preserve">. </w:t>
      </w:r>
      <w:proofErr w:type="spellStart"/>
      <w:r w:rsidRPr="00C51897">
        <w:t>междунар</w:t>
      </w:r>
      <w:proofErr w:type="spellEnd"/>
      <w:r w:rsidRPr="00C51897">
        <w:t xml:space="preserve">. отношений. - СПб: Изд-во </w:t>
      </w:r>
      <w:proofErr w:type="spellStart"/>
      <w:r w:rsidRPr="00C51897">
        <w:t>С.-Петерб</w:t>
      </w:r>
      <w:proofErr w:type="spellEnd"/>
      <w:r w:rsidRPr="00C51897">
        <w:t>. ун-та, 2008.</w:t>
      </w:r>
    </w:p>
    <w:p w:rsidR="0003259D" w:rsidRPr="00C51897" w:rsidRDefault="0003259D" w:rsidP="00F41B21">
      <w:pPr>
        <w:pStyle w:val="Iauiue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1897">
        <w:rPr>
          <w:i/>
          <w:szCs w:val="24"/>
        </w:rPr>
        <w:t>Германия. Факты</w:t>
      </w:r>
      <w:r w:rsidRPr="00C51897">
        <w:rPr>
          <w:szCs w:val="24"/>
        </w:rPr>
        <w:t xml:space="preserve">. Франкфурт-на-Майне: </w:t>
      </w:r>
      <w:proofErr w:type="spellStart"/>
      <w:proofErr w:type="gramStart"/>
      <w:r w:rsidRPr="00C51897">
        <w:rPr>
          <w:szCs w:val="24"/>
          <w:lang w:val="en-US"/>
        </w:rPr>
        <w:t>Societaets</w:t>
      </w:r>
      <w:proofErr w:type="spellEnd"/>
      <w:r w:rsidRPr="00C51897">
        <w:rPr>
          <w:szCs w:val="24"/>
        </w:rPr>
        <w:t>-</w:t>
      </w:r>
      <w:proofErr w:type="spellStart"/>
      <w:r w:rsidRPr="00C51897">
        <w:rPr>
          <w:szCs w:val="24"/>
          <w:lang w:val="en-US"/>
        </w:rPr>
        <w:t>Verlag</w:t>
      </w:r>
      <w:proofErr w:type="spellEnd"/>
      <w:r w:rsidRPr="00C51897">
        <w:rPr>
          <w:szCs w:val="24"/>
        </w:rPr>
        <w:t xml:space="preserve"> / МИД ФРГ, </w:t>
      </w:r>
      <w:r w:rsidR="00F41B21">
        <w:rPr>
          <w:szCs w:val="24"/>
        </w:rPr>
        <w:t>2005 и др</w:t>
      </w:r>
      <w:r w:rsidRPr="00C51897">
        <w:rPr>
          <w:szCs w:val="24"/>
        </w:rPr>
        <w:t>.</w:t>
      </w:r>
      <w:proofErr w:type="gramEnd"/>
      <w:r w:rsidRPr="00C51897">
        <w:rPr>
          <w:szCs w:val="24"/>
        </w:rPr>
        <w:t xml:space="preserve"> </w:t>
      </w:r>
      <w:r w:rsidR="00F41B21">
        <w:rPr>
          <w:szCs w:val="24"/>
        </w:rPr>
        <w:t xml:space="preserve">гг. изд. </w:t>
      </w:r>
      <w:r w:rsidRPr="00C51897">
        <w:rPr>
          <w:szCs w:val="24"/>
        </w:rPr>
        <w:t xml:space="preserve">(Полный текст: </w:t>
      </w:r>
      <w:proofErr w:type="spellStart"/>
      <w:r w:rsidRPr="00C51897">
        <w:rPr>
          <w:szCs w:val="24"/>
        </w:rPr>
        <w:t>www.tatsachen-ueber-deutschland.de</w:t>
      </w:r>
      <w:proofErr w:type="spellEnd"/>
      <w:r w:rsidR="00F41B21" w:rsidRPr="00F41B21">
        <w:rPr>
          <w:szCs w:val="24"/>
        </w:rPr>
        <w:t>/</w:t>
      </w:r>
      <w:proofErr w:type="spellStart"/>
      <w:r w:rsidR="00F41B21">
        <w:rPr>
          <w:szCs w:val="24"/>
          <w:lang w:val="en-US"/>
        </w:rPr>
        <w:t>ru</w:t>
      </w:r>
      <w:proofErr w:type="spellEnd"/>
      <w:r w:rsidRPr="00C51897">
        <w:rPr>
          <w:szCs w:val="24"/>
        </w:rPr>
        <w:t>)</w:t>
      </w:r>
    </w:p>
    <w:p w:rsidR="0003259D" w:rsidRPr="00C51897" w:rsidRDefault="0003259D" w:rsidP="00F41B21">
      <w:pPr>
        <w:pStyle w:val="Iauiue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51897">
        <w:rPr>
          <w:i/>
          <w:szCs w:val="24"/>
        </w:rPr>
        <w:t>Жизнь и учеба</w:t>
      </w:r>
      <w:r w:rsidRPr="00C51897">
        <w:rPr>
          <w:szCs w:val="24"/>
        </w:rPr>
        <w:t xml:space="preserve"> в Германии. М.: Издание Германской службы академических обменов (ДААД), 2001. (</w:t>
      </w:r>
      <w:r w:rsidR="00F41B21">
        <w:rPr>
          <w:szCs w:val="24"/>
        </w:rPr>
        <w:t>Интернет-вариант</w:t>
      </w:r>
      <w:r w:rsidRPr="00C51897">
        <w:rPr>
          <w:szCs w:val="24"/>
        </w:rPr>
        <w:t xml:space="preserve">: </w:t>
      </w:r>
      <w:proofErr w:type="spellStart"/>
      <w:r w:rsidR="00F41B21" w:rsidRPr="00F41B21">
        <w:rPr>
          <w:szCs w:val="24"/>
          <w:lang w:val="de-DE"/>
        </w:rPr>
        <w:t>www</w:t>
      </w:r>
      <w:proofErr w:type="spellEnd"/>
      <w:r w:rsidR="00F41B21" w:rsidRPr="00F95D5E">
        <w:rPr>
          <w:szCs w:val="24"/>
        </w:rPr>
        <w:t>.</w:t>
      </w:r>
      <w:proofErr w:type="spellStart"/>
      <w:r w:rsidR="00F41B21" w:rsidRPr="00F41B21">
        <w:rPr>
          <w:szCs w:val="24"/>
          <w:lang w:val="de-DE"/>
        </w:rPr>
        <w:t>daad</w:t>
      </w:r>
      <w:proofErr w:type="spellEnd"/>
      <w:r w:rsidR="00F41B21" w:rsidRPr="00F95D5E">
        <w:rPr>
          <w:szCs w:val="24"/>
        </w:rPr>
        <w:t>.</w:t>
      </w:r>
      <w:proofErr w:type="spellStart"/>
      <w:r w:rsidR="00F41B21" w:rsidRPr="00F41B21">
        <w:rPr>
          <w:szCs w:val="24"/>
          <w:lang w:val="de-DE"/>
        </w:rPr>
        <w:t>ru</w:t>
      </w:r>
      <w:proofErr w:type="spellEnd"/>
      <w:r w:rsidR="00F41B21" w:rsidRPr="00F95D5E">
        <w:rPr>
          <w:szCs w:val="24"/>
        </w:rPr>
        <w:t>/</w:t>
      </w:r>
      <w:proofErr w:type="spellStart"/>
      <w:r w:rsidR="00F41B21" w:rsidRPr="00F41B21">
        <w:rPr>
          <w:szCs w:val="24"/>
          <w:lang w:val="de-DE"/>
        </w:rPr>
        <w:t>ru</w:t>
      </w:r>
      <w:proofErr w:type="spellEnd"/>
      <w:r w:rsidR="00F41B21" w:rsidRPr="00F95D5E">
        <w:rPr>
          <w:szCs w:val="24"/>
        </w:rPr>
        <w:t>/</w:t>
      </w:r>
      <w:proofErr w:type="spellStart"/>
      <w:r w:rsidR="00F41B21" w:rsidRPr="00F41B21">
        <w:rPr>
          <w:szCs w:val="24"/>
          <w:lang w:val="de-DE"/>
        </w:rPr>
        <w:t>ucheba</w:t>
      </w:r>
      <w:proofErr w:type="spellEnd"/>
      <w:r w:rsidR="00F41B21" w:rsidRPr="00F95D5E">
        <w:rPr>
          <w:szCs w:val="24"/>
        </w:rPr>
        <w:t>-</w:t>
      </w:r>
      <w:r w:rsidR="00F41B21" w:rsidRPr="00F41B21">
        <w:rPr>
          <w:szCs w:val="24"/>
          <w:lang w:val="de-DE"/>
        </w:rPr>
        <w:t>i</w:t>
      </w:r>
      <w:r w:rsidR="00F41B21" w:rsidRPr="00F95D5E">
        <w:rPr>
          <w:szCs w:val="24"/>
        </w:rPr>
        <w:t>-</w:t>
      </w:r>
      <w:proofErr w:type="spellStart"/>
      <w:r w:rsidR="00F41B21" w:rsidRPr="00F41B21">
        <w:rPr>
          <w:szCs w:val="24"/>
          <w:lang w:val="de-DE"/>
        </w:rPr>
        <w:t>nauka</w:t>
      </w:r>
      <w:proofErr w:type="spellEnd"/>
      <w:r w:rsidR="00F41B21" w:rsidRPr="00F95D5E">
        <w:rPr>
          <w:szCs w:val="24"/>
        </w:rPr>
        <w:t>-</w:t>
      </w:r>
      <w:r w:rsidR="00F41B21" w:rsidRPr="00F41B21">
        <w:rPr>
          <w:szCs w:val="24"/>
          <w:lang w:val="de-DE"/>
        </w:rPr>
        <w:t>v</w:t>
      </w:r>
      <w:r w:rsidR="00F41B21" w:rsidRPr="00F95D5E">
        <w:rPr>
          <w:szCs w:val="24"/>
        </w:rPr>
        <w:t>-</w:t>
      </w:r>
      <w:proofErr w:type="spellStart"/>
      <w:r w:rsidR="00F41B21" w:rsidRPr="00F41B21">
        <w:rPr>
          <w:szCs w:val="24"/>
          <w:lang w:val="de-DE"/>
        </w:rPr>
        <w:t>germanii</w:t>
      </w:r>
      <w:proofErr w:type="spellEnd"/>
      <w:r w:rsidR="00F41B21" w:rsidRPr="00F95D5E">
        <w:rPr>
          <w:szCs w:val="24"/>
        </w:rPr>
        <w:t>/</w:t>
      </w:r>
      <w:r w:rsidRPr="00C51897">
        <w:rPr>
          <w:szCs w:val="24"/>
        </w:rPr>
        <w:t>)</w:t>
      </w:r>
    </w:p>
    <w:p w:rsidR="0003259D" w:rsidRPr="00C51897" w:rsidRDefault="0003259D" w:rsidP="00F41B21">
      <w:pPr>
        <w:pStyle w:val="2"/>
        <w:spacing w:after="0" w:line="240" w:lineRule="auto"/>
        <w:ind w:right="99"/>
        <w:jc w:val="both"/>
      </w:pPr>
      <w:r w:rsidRPr="00C51897">
        <w:rPr>
          <w:i/>
        </w:rPr>
        <w:t>Павлов</w:t>
      </w:r>
      <w:r w:rsidRPr="00C51897">
        <w:t xml:space="preserve"> Н.В. Современная Германия: учебное пособие по страноведению. М., 2005.</w:t>
      </w:r>
    </w:p>
    <w:p w:rsidR="0003259D" w:rsidRPr="00C51897" w:rsidRDefault="0003259D" w:rsidP="00F41B21">
      <w:pPr>
        <w:pStyle w:val="2"/>
        <w:spacing w:after="0" w:line="240" w:lineRule="auto"/>
        <w:ind w:right="99"/>
        <w:jc w:val="both"/>
      </w:pPr>
      <w:r w:rsidRPr="00C51897">
        <w:rPr>
          <w:i/>
        </w:rPr>
        <w:t>Патрушев</w:t>
      </w:r>
      <w:r w:rsidRPr="00C51897">
        <w:t xml:space="preserve"> А.И. Германия в </w:t>
      </w:r>
      <w:r w:rsidRPr="00C51897">
        <w:rPr>
          <w:lang w:val="de-DE"/>
        </w:rPr>
        <w:t>XX</w:t>
      </w:r>
      <w:r w:rsidRPr="00C51897">
        <w:t xml:space="preserve"> веке: учебное пособие для студентов вузов. М., 2004. (частично </w:t>
      </w:r>
      <w:proofErr w:type="gramStart"/>
      <w:r w:rsidRPr="00C51897">
        <w:t>см</w:t>
      </w:r>
      <w:proofErr w:type="gramEnd"/>
      <w:r w:rsidRPr="00C51897">
        <w:t>.: http://slavcenteur.ru/Proba/ucheba/kursy/Patruschew.pdf)</w:t>
      </w:r>
    </w:p>
    <w:p w:rsidR="0003259D" w:rsidRPr="00C51897" w:rsidRDefault="0003259D" w:rsidP="00F41B21">
      <w:pPr>
        <w:pStyle w:val="2"/>
        <w:spacing w:after="0" w:line="240" w:lineRule="auto"/>
        <w:ind w:right="99"/>
        <w:jc w:val="both"/>
      </w:pPr>
      <w:proofErr w:type="spellStart"/>
      <w:r w:rsidRPr="00C51897">
        <w:rPr>
          <w:i/>
        </w:rPr>
        <w:t>Сумленный</w:t>
      </w:r>
      <w:proofErr w:type="spellEnd"/>
      <w:r w:rsidRPr="00C51897">
        <w:t>, Сергей. Немецкая система. Из чего сделана Германия и как она работает. М., 2010; 2-е изд.: Немецкая система: как устроена Германия. М., 2012.</w:t>
      </w:r>
      <w:r w:rsidR="00C7342F">
        <w:t xml:space="preserve"> (по многим темам – основная для нас книга; я постараюсь в ближайшее время вывесить ее в электронном виде)</w:t>
      </w:r>
    </w:p>
    <w:p w:rsidR="0003259D" w:rsidRPr="00C51897" w:rsidRDefault="0003259D" w:rsidP="00F41B21">
      <w:pPr>
        <w:pStyle w:val="2"/>
        <w:spacing w:after="0" w:line="240" w:lineRule="auto"/>
        <w:ind w:right="99"/>
        <w:jc w:val="both"/>
      </w:pPr>
      <w:proofErr w:type="spellStart"/>
      <w:r w:rsidRPr="00C51897">
        <w:t>Норберт</w:t>
      </w:r>
      <w:proofErr w:type="spellEnd"/>
      <w:r w:rsidRPr="00C51897">
        <w:t xml:space="preserve"> </w:t>
      </w:r>
      <w:proofErr w:type="spellStart"/>
      <w:r w:rsidRPr="00C51897">
        <w:rPr>
          <w:i/>
        </w:rPr>
        <w:t>Фрай</w:t>
      </w:r>
      <w:proofErr w:type="spellEnd"/>
      <w:r w:rsidRPr="00C51897">
        <w:t>. 1949-1989-2009. Немцы и их отношение к разделенному прошлому. М., 2009. (Полный текст: http://slavcenteur.ru/Proba/Tsimbaev/Frei_2009.pdf)</w:t>
      </w:r>
    </w:p>
    <w:p w:rsidR="0003259D" w:rsidRPr="0003259D" w:rsidRDefault="0003259D" w:rsidP="00F41B21">
      <w:pPr>
        <w:pStyle w:val="2"/>
        <w:spacing w:after="0" w:line="240" w:lineRule="auto"/>
        <w:ind w:right="99"/>
        <w:jc w:val="both"/>
      </w:pPr>
      <w:r w:rsidRPr="00C51897">
        <w:t xml:space="preserve">Конрад Х. </w:t>
      </w:r>
      <w:proofErr w:type="spellStart"/>
      <w:r w:rsidRPr="00C51897">
        <w:rPr>
          <w:i/>
        </w:rPr>
        <w:t>Ярауш</w:t>
      </w:r>
      <w:proofErr w:type="spellEnd"/>
      <w:r w:rsidRPr="00C51897">
        <w:t>. Первые годы Берлинской республики (1990-2005 гг.) //</w:t>
      </w:r>
      <w:r w:rsidRPr="00C51897">
        <w:rPr>
          <w:rStyle w:val="af5"/>
          <w:i w:val="0"/>
        </w:rPr>
        <w:t xml:space="preserve"> </w:t>
      </w:r>
      <w:proofErr w:type="spellStart"/>
      <w:r w:rsidRPr="00C51897">
        <w:rPr>
          <w:rStyle w:val="af5"/>
          <w:i w:val="0"/>
        </w:rPr>
        <w:t>Дирльмайер</w:t>
      </w:r>
      <w:proofErr w:type="spellEnd"/>
      <w:r w:rsidRPr="00C51897">
        <w:t xml:space="preserve">, </w:t>
      </w:r>
      <w:proofErr w:type="spellStart"/>
      <w:r w:rsidRPr="00C51897">
        <w:t>Ульф</w:t>
      </w:r>
      <w:proofErr w:type="spellEnd"/>
      <w:r w:rsidRPr="00C51897">
        <w:t xml:space="preserve"> и др. Краткая история Германии: история Германии от Средневековья до наших дней. СПб</w:t>
      </w:r>
      <w:proofErr w:type="gramStart"/>
      <w:r w:rsidRPr="0003259D">
        <w:t xml:space="preserve">., </w:t>
      </w:r>
      <w:proofErr w:type="gramEnd"/>
      <w:r w:rsidRPr="0003259D">
        <w:t xml:space="preserve">2008, </w:t>
      </w:r>
      <w:r w:rsidRPr="00C51897">
        <w:t>С</w:t>
      </w:r>
      <w:r w:rsidRPr="0003259D">
        <w:t>.</w:t>
      </w:r>
      <w:r w:rsidRPr="00C51897">
        <w:rPr>
          <w:lang w:val="de-DE"/>
        </w:rPr>
        <w:t> </w:t>
      </w:r>
      <w:r w:rsidRPr="0003259D">
        <w:t xml:space="preserve">479-515. </w:t>
      </w:r>
    </w:p>
    <w:p w:rsidR="0003259D" w:rsidRPr="0003259D" w:rsidRDefault="005D7A73" w:rsidP="00F41B21">
      <w:pPr>
        <w:pStyle w:val="2"/>
        <w:spacing w:after="0" w:line="240" w:lineRule="auto"/>
        <w:ind w:right="99"/>
        <w:jc w:val="both"/>
      </w:pPr>
      <w:r w:rsidRPr="005D7A73">
        <w:t>О "русских немцах" в Германии: современное положение: http://inosmi.ru/social/20160214/235397179.html</w:t>
      </w:r>
    </w:p>
    <w:p w:rsidR="0003259D" w:rsidRPr="00C7342F" w:rsidRDefault="0003259D" w:rsidP="00F41B21">
      <w:pPr>
        <w:jc w:val="both"/>
        <w:rPr>
          <w:b/>
        </w:rPr>
      </w:pPr>
    </w:p>
    <w:p w:rsidR="0003259D" w:rsidRPr="00C7342F" w:rsidRDefault="0003259D" w:rsidP="0003259D">
      <w:pPr>
        <w:jc w:val="both"/>
        <w:rPr>
          <w:b/>
        </w:rPr>
      </w:pPr>
    </w:p>
    <w:p w:rsidR="0003259D" w:rsidRPr="0003259D" w:rsidRDefault="0003259D" w:rsidP="0003259D">
      <w:pPr>
        <w:jc w:val="both"/>
      </w:pPr>
      <w:r w:rsidRPr="00C51897">
        <w:rPr>
          <w:b/>
        </w:rPr>
        <w:t>Электронные</w:t>
      </w:r>
      <w:r w:rsidRPr="0003259D">
        <w:rPr>
          <w:b/>
        </w:rPr>
        <w:t xml:space="preserve"> </w:t>
      </w:r>
      <w:r w:rsidRPr="00C51897">
        <w:rPr>
          <w:b/>
        </w:rPr>
        <w:t>ресурсы</w:t>
      </w:r>
    </w:p>
    <w:p w:rsidR="0003259D" w:rsidRPr="0003259D" w:rsidRDefault="0003259D" w:rsidP="0003259D">
      <w:pPr>
        <w:jc w:val="both"/>
      </w:pPr>
    </w:p>
    <w:p w:rsidR="0003259D" w:rsidRPr="00C7342F" w:rsidRDefault="0003259D" w:rsidP="0003259D">
      <w:pPr>
        <w:jc w:val="both"/>
      </w:pPr>
      <w:r w:rsidRPr="00C51897">
        <w:t>портал</w:t>
      </w:r>
      <w:r w:rsidR="005D7A73">
        <w:t>ы, посвященные</w:t>
      </w:r>
      <w:r w:rsidRPr="00C51897">
        <w:t xml:space="preserve"> современной культуре Германии: </w:t>
      </w:r>
      <w:r w:rsidR="00C7342F" w:rsidRPr="00C7342F">
        <w:t>http://www.ifa.de/en/culture-and-foreign-policy/foreign-cultural-policy-at-a-glance.html</w:t>
      </w:r>
      <w:r w:rsidR="005D7A73">
        <w:t xml:space="preserve">; </w:t>
      </w:r>
      <w:r w:rsidR="005D7A73">
        <w:rPr>
          <w:lang w:val="en-US"/>
        </w:rPr>
        <w:t>www</w:t>
      </w:r>
      <w:r w:rsidR="005D7A73" w:rsidRPr="005D7A73">
        <w:t>.</w:t>
      </w:r>
      <w:r w:rsidR="005D7A73">
        <w:rPr>
          <w:lang w:val="en-US"/>
        </w:rPr>
        <w:t>arte</w:t>
      </w:r>
      <w:r w:rsidR="005D7A73" w:rsidRPr="005D7A73">
        <w:t>.</w:t>
      </w:r>
      <w:r w:rsidR="005D7A73">
        <w:rPr>
          <w:lang w:val="en-US"/>
        </w:rPr>
        <w:t>de</w:t>
      </w:r>
      <w:r w:rsidR="00C7342F" w:rsidRPr="00C7342F">
        <w:t>/</w:t>
      </w:r>
      <w:r w:rsidR="00C7342F" w:rsidRPr="00C7342F">
        <w:rPr>
          <w:lang w:val="en-US"/>
        </w:rPr>
        <w:t>en</w:t>
      </w:r>
    </w:p>
    <w:p w:rsidR="0003259D" w:rsidRPr="00C51897" w:rsidRDefault="0003259D" w:rsidP="0003259D">
      <w:pPr>
        <w:jc w:val="both"/>
      </w:pPr>
      <w:r>
        <w:t xml:space="preserve">новостной и культурно-политический портал: </w:t>
      </w:r>
      <w:r w:rsidRPr="0003259D">
        <w:t>http://www.dw.com/ru</w:t>
      </w:r>
    </w:p>
    <w:p w:rsidR="0003259D" w:rsidRDefault="0003259D" w:rsidP="004454FB">
      <w:pPr>
        <w:pStyle w:val="a5"/>
        <w:ind w:firstLine="0"/>
      </w:pPr>
    </w:p>
    <w:p w:rsidR="00D870FC" w:rsidRPr="00D870FC" w:rsidRDefault="00D870FC" w:rsidP="004454FB">
      <w:pPr>
        <w:pStyle w:val="a5"/>
        <w:ind w:firstLine="0"/>
        <w:rPr>
          <w:b/>
        </w:rPr>
      </w:pPr>
      <w:r w:rsidRPr="00D870FC">
        <w:rPr>
          <w:b/>
        </w:rPr>
        <w:t>ТВ-передачи</w:t>
      </w:r>
    </w:p>
    <w:p w:rsidR="00D870FC" w:rsidRDefault="00D870FC" w:rsidP="004454FB">
      <w:pPr>
        <w:pStyle w:val="a5"/>
        <w:ind w:firstLine="0"/>
      </w:pPr>
    </w:p>
    <w:p w:rsidR="00D870FC" w:rsidRDefault="00D870FC" w:rsidP="004454FB">
      <w:pPr>
        <w:pStyle w:val="a5"/>
        <w:ind w:firstLine="0"/>
      </w:pPr>
      <w:r w:rsidRPr="00C51897">
        <w:t xml:space="preserve">Петр </w:t>
      </w:r>
      <w:proofErr w:type="spellStart"/>
      <w:r w:rsidRPr="00C51897">
        <w:t>Вайль</w:t>
      </w:r>
      <w:proofErr w:type="spellEnd"/>
      <w:r w:rsidRPr="00C51897">
        <w:t>. Нюрнберг-Мюнхен</w:t>
      </w:r>
      <w:r>
        <w:t xml:space="preserve">: </w:t>
      </w:r>
      <w:r w:rsidRPr="00C51897">
        <w:t>http://vk.com/videos205154187</w:t>
      </w:r>
    </w:p>
    <w:p w:rsidR="00D870FC" w:rsidRDefault="00D870FC" w:rsidP="004454FB">
      <w:pPr>
        <w:pStyle w:val="a5"/>
        <w:ind w:firstLine="0"/>
      </w:pPr>
      <w:r>
        <w:t xml:space="preserve">В. Познер. Германская головоломка: </w:t>
      </w:r>
      <w:r w:rsidRPr="00D870FC">
        <w:t>https://www.1tv.ru/shows/puteshestviya-urganta-i-poznera/germanskaya-golovolomka</w:t>
      </w:r>
    </w:p>
    <w:p w:rsidR="00F95D5E" w:rsidRDefault="00F95D5E" w:rsidP="004454FB">
      <w:pPr>
        <w:pStyle w:val="a5"/>
        <w:ind w:firstLine="0"/>
      </w:pPr>
      <w:r w:rsidRPr="00F95D5E">
        <w:t>Берлин. Дрезден. Нюрнберг. Мюнхен</w:t>
      </w:r>
      <w:r w:rsidR="00D870FC">
        <w:t xml:space="preserve">: </w:t>
      </w:r>
      <w:r w:rsidR="00D870FC" w:rsidRPr="00D870FC">
        <w:t>https://vk.com/videos-52250183?z=video-52250183_169706715%2Fclub52250183%2Fpl_-52250183_-2</w:t>
      </w:r>
    </w:p>
    <w:p w:rsidR="00D870FC" w:rsidRDefault="00D870FC" w:rsidP="004454FB">
      <w:pPr>
        <w:pStyle w:val="a5"/>
        <w:ind w:firstLine="0"/>
      </w:pPr>
      <w:r>
        <w:t>Д. Крылов. Непутевые заметки – передачи о Германии, Австрии.</w:t>
      </w:r>
    </w:p>
    <w:p w:rsidR="00D870FC" w:rsidRDefault="00D870FC" w:rsidP="004454FB">
      <w:pPr>
        <w:pStyle w:val="a5"/>
        <w:ind w:firstLine="0"/>
      </w:pPr>
      <w:r>
        <w:t xml:space="preserve">Орел и </w:t>
      </w:r>
      <w:proofErr w:type="gramStart"/>
      <w:r>
        <w:t>решка</w:t>
      </w:r>
      <w:proofErr w:type="gramEnd"/>
      <w:r>
        <w:t xml:space="preserve"> – передачи о Германии, Австрии.</w:t>
      </w:r>
    </w:p>
    <w:sectPr w:rsidR="00D870FC" w:rsidSect="00955599">
      <w:footerReference w:type="default" r:id="rId7"/>
      <w:pgSz w:w="11906" w:h="16838"/>
      <w:pgMar w:top="709" w:right="850" w:bottom="993" w:left="1701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85" w:rsidRDefault="00F22585">
      <w:r>
        <w:separator/>
      </w:r>
    </w:p>
  </w:endnote>
  <w:endnote w:type="continuationSeparator" w:id="0">
    <w:p w:rsidR="00F22585" w:rsidRDefault="00F2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51316"/>
      <w:docPartObj>
        <w:docPartGallery w:val="Page Numbers (Bottom of Page)"/>
        <w:docPartUnique/>
      </w:docPartObj>
    </w:sdtPr>
    <w:sdtContent>
      <w:p w:rsidR="00DF0FDC" w:rsidRDefault="00C27BAF" w:rsidP="00955599">
        <w:pPr>
          <w:pStyle w:val="af0"/>
          <w:jc w:val="center"/>
        </w:pPr>
        <w:r>
          <w:fldChar w:fldCharType="begin"/>
        </w:r>
        <w:r w:rsidR="00DF0FDC">
          <w:instrText>PAGE   \* MERGEFORMAT</w:instrText>
        </w:r>
        <w:r>
          <w:fldChar w:fldCharType="separate"/>
        </w:r>
        <w:r w:rsidR="00C7342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85" w:rsidRDefault="00F22585">
      <w:r>
        <w:separator/>
      </w:r>
    </w:p>
  </w:footnote>
  <w:footnote w:type="continuationSeparator" w:id="0">
    <w:p w:rsidR="00F22585" w:rsidRDefault="00F22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3in;height:3in" o:bullet="t"/>
    </w:pict>
  </w:numPicBullet>
  <w:numPicBullet w:numPicBulletId="1">
    <w:pict>
      <v:shape id="_x0000_i1150" type="#_x0000_t75" style="width:3in;height:3in" o:bullet="t"/>
    </w:pict>
  </w:numPicBullet>
  <w:numPicBullet w:numPicBulletId="2">
    <w:pict>
      <v:shape id="_x0000_i1151" type="#_x0000_t75" style="width:3in;height:3in" o:bullet="t"/>
    </w:pict>
  </w:numPicBullet>
  <w:abstractNum w:abstractNumId="0">
    <w:nsid w:val="02C3250C"/>
    <w:multiLevelType w:val="hybridMultilevel"/>
    <w:tmpl w:val="0C2690FA"/>
    <w:lvl w:ilvl="0" w:tplc="EDF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45A9"/>
    <w:multiLevelType w:val="hybridMultilevel"/>
    <w:tmpl w:val="5C0495C2"/>
    <w:lvl w:ilvl="0" w:tplc="81E83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B6451"/>
    <w:multiLevelType w:val="hybridMultilevel"/>
    <w:tmpl w:val="A9DC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226"/>
    <w:multiLevelType w:val="hybridMultilevel"/>
    <w:tmpl w:val="C8F0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747C"/>
    <w:multiLevelType w:val="multilevel"/>
    <w:tmpl w:val="33326C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16272C"/>
    <w:multiLevelType w:val="hybridMultilevel"/>
    <w:tmpl w:val="CE3A1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17C13"/>
    <w:multiLevelType w:val="hybridMultilevel"/>
    <w:tmpl w:val="26B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745A"/>
    <w:multiLevelType w:val="multilevel"/>
    <w:tmpl w:val="E18E8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4E38B9"/>
    <w:multiLevelType w:val="hybridMultilevel"/>
    <w:tmpl w:val="9AA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490"/>
    <w:multiLevelType w:val="hybridMultilevel"/>
    <w:tmpl w:val="B9B4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F0CE2"/>
    <w:multiLevelType w:val="hybridMultilevel"/>
    <w:tmpl w:val="EF009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492A"/>
    <w:multiLevelType w:val="hybridMultilevel"/>
    <w:tmpl w:val="22D23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E8790A"/>
    <w:multiLevelType w:val="hybridMultilevel"/>
    <w:tmpl w:val="A8BC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A1C3B"/>
    <w:multiLevelType w:val="multilevel"/>
    <w:tmpl w:val="1B108DA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06"/>
    <w:rsid w:val="0003259D"/>
    <w:rsid w:val="0005702E"/>
    <w:rsid w:val="00070252"/>
    <w:rsid w:val="00076F73"/>
    <w:rsid w:val="000957E2"/>
    <w:rsid w:val="000B0EDD"/>
    <w:rsid w:val="000B494D"/>
    <w:rsid w:val="00186277"/>
    <w:rsid w:val="001D2E12"/>
    <w:rsid w:val="002374DB"/>
    <w:rsid w:val="00240B3A"/>
    <w:rsid w:val="002D6DA9"/>
    <w:rsid w:val="003030B7"/>
    <w:rsid w:val="00335BA1"/>
    <w:rsid w:val="00370C38"/>
    <w:rsid w:val="003B438C"/>
    <w:rsid w:val="003D59C3"/>
    <w:rsid w:val="003E463E"/>
    <w:rsid w:val="00402523"/>
    <w:rsid w:val="00407CAE"/>
    <w:rsid w:val="00430DC7"/>
    <w:rsid w:val="004454FB"/>
    <w:rsid w:val="004551B4"/>
    <w:rsid w:val="00471056"/>
    <w:rsid w:val="004752A9"/>
    <w:rsid w:val="00501E70"/>
    <w:rsid w:val="005143F6"/>
    <w:rsid w:val="005209FB"/>
    <w:rsid w:val="00534D17"/>
    <w:rsid w:val="005D7A73"/>
    <w:rsid w:val="005E2C21"/>
    <w:rsid w:val="005E52C4"/>
    <w:rsid w:val="00606A60"/>
    <w:rsid w:val="00611F24"/>
    <w:rsid w:val="00657BC7"/>
    <w:rsid w:val="006A1C7A"/>
    <w:rsid w:val="006C443D"/>
    <w:rsid w:val="006D6645"/>
    <w:rsid w:val="00715506"/>
    <w:rsid w:val="00723EDA"/>
    <w:rsid w:val="00731F11"/>
    <w:rsid w:val="00760C1A"/>
    <w:rsid w:val="007929D7"/>
    <w:rsid w:val="007D6624"/>
    <w:rsid w:val="007F0CCE"/>
    <w:rsid w:val="008152EC"/>
    <w:rsid w:val="008D1C91"/>
    <w:rsid w:val="00921E30"/>
    <w:rsid w:val="00934A87"/>
    <w:rsid w:val="009417E3"/>
    <w:rsid w:val="00954E0E"/>
    <w:rsid w:val="00955599"/>
    <w:rsid w:val="00963A84"/>
    <w:rsid w:val="009D1B2A"/>
    <w:rsid w:val="009F4258"/>
    <w:rsid w:val="00A369C4"/>
    <w:rsid w:val="00A94F20"/>
    <w:rsid w:val="00AA0A75"/>
    <w:rsid w:val="00AE03A0"/>
    <w:rsid w:val="00AE04CD"/>
    <w:rsid w:val="00AE3C7E"/>
    <w:rsid w:val="00B77EBD"/>
    <w:rsid w:val="00B8716D"/>
    <w:rsid w:val="00C040C6"/>
    <w:rsid w:val="00C05485"/>
    <w:rsid w:val="00C21604"/>
    <w:rsid w:val="00C27BAF"/>
    <w:rsid w:val="00C4043B"/>
    <w:rsid w:val="00C47CCB"/>
    <w:rsid w:val="00C7342F"/>
    <w:rsid w:val="00CB68CC"/>
    <w:rsid w:val="00CD1F23"/>
    <w:rsid w:val="00D03893"/>
    <w:rsid w:val="00D0405D"/>
    <w:rsid w:val="00D1324D"/>
    <w:rsid w:val="00D33411"/>
    <w:rsid w:val="00D553DD"/>
    <w:rsid w:val="00D700F6"/>
    <w:rsid w:val="00D757B0"/>
    <w:rsid w:val="00D870FC"/>
    <w:rsid w:val="00DC4273"/>
    <w:rsid w:val="00DC508D"/>
    <w:rsid w:val="00DD080E"/>
    <w:rsid w:val="00DD27F9"/>
    <w:rsid w:val="00DF0FDC"/>
    <w:rsid w:val="00E15E69"/>
    <w:rsid w:val="00E172DE"/>
    <w:rsid w:val="00EA0BFD"/>
    <w:rsid w:val="00EA613B"/>
    <w:rsid w:val="00EA6415"/>
    <w:rsid w:val="00EF2729"/>
    <w:rsid w:val="00F10786"/>
    <w:rsid w:val="00F14489"/>
    <w:rsid w:val="00F22585"/>
    <w:rsid w:val="00F41B21"/>
    <w:rsid w:val="00F95D5E"/>
    <w:rsid w:val="00FF0211"/>
    <w:rsid w:val="00FF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5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qFormat/>
    <w:rsid w:val="00C404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506"/>
    <w:rPr>
      <w:color w:val="0000FF"/>
      <w:u w:val="single"/>
    </w:rPr>
  </w:style>
  <w:style w:type="character" w:styleId="a4">
    <w:name w:val="Strong"/>
    <w:basedOn w:val="a0"/>
    <w:qFormat/>
    <w:rsid w:val="008152EC"/>
    <w:rPr>
      <w:b/>
      <w:bCs/>
    </w:rPr>
  </w:style>
  <w:style w:type="paragraph" w:styleId="a5">
    <w:name w:val="Normal (Web)"/>
    <w:basedOn w:val="a"/>
    <w:rsid w:val="008152EC"/>
    <w:pPr>
      <w:ind w:firstLine="240"/>
    </w:pPr>
  </w:style>
  <w:style w:type="paragraph" w:styleId="a6">
    <w:name w:val="footnote text"/>
    <w:basedOn w:val="a"/>
    <w:semiHidden/>
    <w:rsid w:val="00D700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Balloon Text"/>
    <w:basedOn w:val="a"/>
    <w:semiHidden/>
    <w:rsid w:val="00921E3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55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"/>
    <w:basedOn w:val="a"/>
    <w:rsid w:val="00407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nstancename">
    <w:name w:val="instancename"/>
    <w:basedOn w:val="a0"/>
    <w:rsid w:val="00EA613B"/>
  </w:style>
  <w:style w:type="character" w:customStyle="1" w:styleId="accesshide">
    <w:name w:val="accesshide"/>
    <w:basedOn w:val="a0"/>
    <w:rsid w:val="00EA613B"/>
  </w:style>
  <w:style w:type="character" w:styleId="aa">
    <w:name w:val="footnote reference"/>
    <w:basedOn w:val="a0"/>
    <w:semiHidden/>
    <w:rsid w:val="00EA613B"/>
    <w:rPr>
      <w:vertAlign w:val="superscript"/>
    </w:rPr>
  </w:style>
  <w:style w:type="paragraph" w:customStyle="1" w:styleId="ab">
    <w:name w:val="Знак Знак Знак"/>
    <w:basedOn w:val="a"/>
    <w:rsid w:val="00C404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FollowedHyperlink"/>
    <w:basedOn w:val="a0"/>
    <w:rsid w:val="00760C1A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D1C91"/>
    <w:pPr>
      <w:ind w:left="720"/>
      <w:contextualSpacing/>
    </w:pPr>
  </w:style>
  <w:style w:type="paragraph" w:styleId="ae">
    <w:name w:val="header"/>
    <w:basedOn w:val="a"/>
    <w:link w:val="af"/>
    <w:rsid w:val="00DF0F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0FDC"/>
    <w:rPr>
      <w:sz w:val="24"/>
      <w:szCs w:val="24"/>
    </w:rPr>
  </w:style>
  <w:style w:type="paragraph" w:styleId="af0">
    <w:name w:val="footer"/>
    <w:basedOn w:val="a"/>
    <w:link w:val="af1"/>
    <w:uiPriority w:val="99"/>
    <w:rsid w:val="00DF0F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0FDC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508D"/>
    <w:rPr>
      <w:color w:val="808080"/>
      <w:shd w:val="clear" w:color="auto" w:fill="E6E6E6"/>
    </w:rPr>
  </w:style>
  <w:style w:type="paragraph" w:customStyle="1" w:styleId="af2">
    <w:name w:val="Знак Знак Знак Знак Знак Знак"/>
    <w:basedOn w:val="a"/>
    <w:rsid w:val="00240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AE03A0"/>
    <w:rPr>
      <w:i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AE03A0"/>
    <w:rPr>
      <w:i/>
    </w:rPr>
  </w:style>
  <w:style w:type="character" w:customStyle="1" w:styleId="10">
    <w:name w:val="Заголовок 1 Знак"/>
    <w:basedOn w:val="a0"/>
    <w:link w:val="1"/>
    <w:rsid w:val="000325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Body Text 2"/>
    <w:basedOn w:val="a"/>
    <w:link w:val="20"/>
    <w:rsid w:val="00032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59D"/>
    <w:rPr>
      <w:sz w:val="24"/>
      <w:szCs w:val="24"/>
    </w:rPr>
  </w:style>
  <w:style w:type="paragraph" w:customStyle="1" w:styleId="Iauiue">
    <w:name w:val="Iau?iue"/>
    <w:rsid w:val="0003259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Emphasis"/>
    <w:qFormat/>
    <w:rsid w:val="00032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950</Words>
  <Characters>6081</Characters>
  <Application>Microsoft Office Word</Application>
  <DocSecurity>0</DocSecurity>
  <Lines>121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Гносеология гуманитарного знания</vt:lpstr>
    </vt:vector>
  </TitlesOfParts>
  <Company>ВШЕК РГГУ</Company>
  <LinksUpToDate>false</LinksUpToDate>
  <CharactersWithSpaces>6990</CharactersWithSpaces>
  <SharedDoc>false</SharedDoc>
  <HLinks>
    <vt:vector size="36" baseType="variant"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http://188.254.76.113:32000/course/view.php?id=25</vt:lpwstr>
      </vt:variant>
      <vt:variant>
        <vt:lpwstr/>
      </vt:variant>
      <vt:variant>
        <vt:i4>4522057</vt:i4>
      </vt:variant>
      <vt:variant>
        <vt:i4>12</vt:i4>
      </vt:variant>
      <vt:variant>
        <vt:i4>0</vt:i4>
      </vt:variant>
      <vt:variant>
        <vt:i4>5</vt:i4>
      </vt:variant>
      <vt:variant>
        <vt:lpwstr>http://188.254.76.113:32000/mod/resource/view.php?id=518</vt:lpwstr>
      </vt:variant>
      <vt:variant>
        <vt:lpwstr/>
      </vt:variant>
      <vt:variant>
        <vt:i4>4849737</vt:i4>
      </vt:variant>
      <vt:variant>
        <vt:i4>9</vt:i4>
      </vt:variant>
      <vt:variant>
        <vt:i4>0</vt:i4>
      </vt:variant>
      <vt:variant>
        <vt:i4>5</vt:i4>
      </vt:variant>
      <vt:variant>
        <vt:lpwstr>http://188.254.76.113:32000/mod/resource/view.php?id=517</vt:lpwstr>
      </vt:variant>
      <vt:variant>
        <vt:lpwstr/>
      </vt:variant>
      <vt:variant>
        <vt:i4>4784200</vt:i4>
      </vt:variant>
      <vt:variant>
        <vt:i4>6</vt:i4>
      </vt:variant>
      <vt:variant>
        <vt:i4>0</vt:i4>
      </vt:variant>
      <vt:variant>
        <vt:i4>5</vt:i4>
      </vt:variant>
      <vt:variant>
        <vt:lpwstr>http://188.254.76.113:32000/mod/resource/view.php?id=504</vt:lpwstr>
      </vt:variant>
      <vt:variant>
        <vt:lpwstr/>
      </vt:variant>
      <vt:variant>
        <vt:i4>4980808</vt:i4>
      </vt:variant>
      <vt:variant>
        <vt:i4>3</vt:i4>
      </vt:variant>
      <vt:variant>
        <vt:i4>0</vt:i4>
      </vt:variant>
      <vt:variant>
        <vt:i4>5</vt:i4>
      </vt:variant>
      <vt:variant>
        <vt:lpwstr>http://188.254.76.113:32000/mod/resource/view.php?id=501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http://188.254.76.113:32000/course/view.php?id=25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Гносеология гуманитарного знания</dc:title>
  <dc:creator>Аркадий</dc:creator>
  <cp:lastModifiedBy>Константин</cp:lastModifiedBy>
  <cp:revision>11</cp:revision>
  <cp:lastPrinted>2017-09-09T10:51:00Z</cp:lastPrinted>
  <dcterms:created xsi:type="dcterms:W3CDTF">2017-11-14T21:31:00Z</dcterms:created>
  <dcterms:modified xsi:type="dcterms:W3CDTF">2017-11-15T21:47:00Z</dcterms:modified>
</cp:coreProperties>
</file>